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BB0678" w:rsidRDefault="00CF79F2" w:rsidP="00BB0678">
      <w:pPr>
        <w:spacing w:line="660" w:lineRule="exact"/>
        <w:jc w:val="center"/>
        <w:rPr>
          <w:rFonts w:ascii="方正小标宋简体" w:eastAsia="方正小标宋简体"/>
          <w:b/>
          <w:sz w:val="44"/>
          <w:szCs w:val="44"/>
        </w:rPr>
      </w:pPr>
    </w:p>
    <w:p w:rsidR="00BB0678" w:rsidRDefault="00BB0678" w:rsidP="00BB0678">
      <w:pPr>
        <w:spacing w:line="660" w:lineRule="exact"/>
        <w:jc w:val="center"/>
        <w:rPr>
          <w:rFonts w:ascii="方正小标宋简体" w:eastAsia="方正小标宋简体"/>
          <w:b/>
          <w:sz w:val="44"/>
          <w:szCs w:val="44"/>
        </w:rPr>
      </w:pPr>
      <w:bookmarkStart w:id="0" w:name="_GoBack"/>
      <w:r w:rsidRPr="00BB0678">
        <w:rPr>
          <w:rFonts w:ascii="方正小标宋简体" w:eastAsia="方正小标宋简体" w:hint="eastAsia"/>
          <w:b/>
          <w:sz w:val="44"/>
          <w:szCs w:val="44"/>
        </w:rPr>
        <w:t>实施江门市江会游乐有限公司江门市江会</w:t>
      </w:r>
    </w:p>
    <w:p w:rsidR="00BB0678" w:rsidRPr="00BB0678" w:rsidRDefault="00BB0678" w:rsidP="00BB0678">
      <w:pPr>
        <w:spacing w:line="660" w:lineRule="exact"/>
        <w:jc w:val="center"/>
        <w:rPr>
          <w:rFonts w:ascii="方正小标宋简体" w:eastAsia="方正小标宋简体"/>
          <w:b/>
          <w:sz w:val="44"/>
          <w:szCs w:val="44"/>
        </w:rPr>
      </w:pPr>
      <w:r w:rsidRPr="00BB0678">
        <w:rPr>
          <w:rFonts w:ascii="方正小标宋简体" w:eastAsia="方正小标宋简体" w:hint="eastAsia"/>
          <w:b/>
          <w:sz w:val="44"/>
          <w:szCs w:val="44"/>
        </w:rPr>
        <w:t>游乐园建设项目水土保持方案告知书</w:t>
      </w:r>
    </w:p>
    <w:bookmarkEnd w:id="0"/>
    <w:p w:rsidR="00BB0678" w:rsidRPr="00BB0678" w:rsidRDefault="00BB0678" w:rsidP="00BB0678">
      <w:pPr>
        <w:spacing w:line="660" w:lineRule="exact"/>
        <w:jc w:val="center"/>
        <w:rPr>
          <w:rFonts w:ascii="方正小标宋简体" w:eastAsia="方正小标宋简体"/>
          <w:b/>
          <w:sz w:val="44"/>
          <w:szCs w:val="44"/>
        </w:rPr>
      </w:pPr>
    </w:p>
    <w:p w:rsidR="00BB0678" w:rsidRPr="00BB0678" w:rsidRDefault="00BB0678" w:rsidP="00BB0678">
      <w:pPr>
        <w:spacing w:line="580" w:lineRule="exact"/>
        <w:rPr>
          <w:rFonts w:ascii="仿宋_GB2312" w:eastAsia="仿宋_GB2312"/>
          <w:sz w:val="32"/>
          <w:szCs w:val="32"/>
        </w:rPr>
      </w:pPr>
      <w:r w:rsidRPr="00BB0678">
        <w:rPr>
          <w:rFonts w:ascii="仿宋_GB2312" w:eastAsia="仿宋_GB2312" w:hint="eastAsia"/>
          <w:sz w:val="32"/>
          <w:szCs w:val="32"/>
        </w:rPr>
        <w:t>江门市江会游乐有限公司：</w:t>
      </w:r>
    </w:p>
    <w:p w:rsidR="00BB0678" w:rsidRPr="00BB0678" w:rsidRDefault="00BB0678" w:rsidP="00BB0678">
      <w:pPr>
        <w:spacing w:line="580" w:lineRule="exact"/>
        <w:ind w:firstLineChars="200" w:firstLine="640"/>
        <w:rPr>
          <w:rFonts w:ascii="仿宋_GB2312" w:eastAsia="仿宋_GB2312"/>
          <w:sz w:val="32"/>
          <w:szCs w:val="32"/>
        </w:rPr>
      </w:pPr>
      <w:r w:rsidRPr="00BB0678">
        <w:rPr>
          <w:rFonts w:ascii="仿宋_GB2312" w:eastAsia="仿宋_GB2312" w:hint="eastAsia"/>
          <w:sz w:val="32"/>
          <w:szCs w:val="32"/>
        </w:rPr>
        <w:t>我局对你公司提交的江门市江会游乐有限公司江门市江会游乐园建设项目水土保持方案报告申请作出准予行政许可决定。为依法实施该项目的水土保持方案，依据《中华人民共和国水土保持法》《广东省水土保持条例》等相关规定，告知如下：</w:t>
      </w:r>
    </w:p>
    <w:p w:rsidR="00BB0678" w:rsidRPr="00BB0678" w:rsidRDefault="00BB0678" w:rsidP="00BB0678">
      <w:pPr>
        <w:spacing w:line="580" w:lineRule="exact"/>
        <w:ind w:firstLineChars="200" w:firstLine="640"/>
        <w:rPr>
          <w:rFonts w:ascii="仿宋_GB2312" w:eastAsia="仿宋_GB2312"/>
          <w:sz w:val="32"/>
          <w:szCs w:val="32"/>
        </w:rPr>
      </w:pPr>
      <w:r w:rsidRPr="00BB0678">
        <w:rPr>
          <w:rFonts w:ascii="仿宋_GB2312" w:eastAsia="仿宋_GB2312" w:hint="eastAsia"/>
          <w:sz w:val="32"/>
          <w:szCs w:val="32"/>
        </w:rPr>
        <w:t>一、项目已于2024年10月动工，自广东税务推送缴费信息后，请你公司在15日内一次性缴纳水土保持补偿费。</w:t>
      </w:r>
    </w:p>
    <w:p w:rsidR="00BB0678" w:rsidRPr="00BB0678" w:rsidRDefault="00BB0678" w:rsidP="00BB0678">
      <w:pPr>
        <w:spacing w:line="580" w:lineRule="exact"/>
        <w:ind w:firstLineChars="200" w:firstLine="640"/>
        <w:rPr>
          <w:rFonts w:ascii="仿宋_GB2312" w:eastAsia="仿宋_GB2312"/>
          <w:sz w:val="32"/>
          <w:szCs w:val="32"/>
        </w:rPr>
      </w:pPr>
      <w:r w:rsidRPr="00BB0678">
        <w:rPr>
          <w:rFonts w:ascii="仿宋_GB2312" w:eastAsia="仿宋_GB2312" w:hint="eastAsia"/>
          <w:sz w:val="32"/>
          <w:szCs w:val="32"/>
        </w:rPr>
        <w:t>二、项目已于2025年10月完工，项目水土保持方案审批属补办手续。你公司应及时对该项目水土保持设施进行自主验收，自验合格后向我局报备土保持设施自主验收材料，未经验收或者验收不合格的，生产建设项目不得投产使用。向我局报备水土保持设施自主验收材料时，应提供如下资料：</w:t>
      </w:r>
    </w:p>
    <w:p w:rsidR="00BB0678" w:rsidRPr="00BB0678" w:rsidRDefault="00BB0678" w:rsidP="00BB0678">
      <w:pPr>
        <w:spacing w:line="580" w:lineRule="exact"/>
        <w:ind w:firstLineChars="200" w:firstLine="640"/>
        <w:rPr>
          <w:rFonts w:ascii="仿宋_GB2312" w:eastAsia="仿宋_GB2312"/>
          <w:sz w:val="32"/>
          <w:szCs w:val="32"/>
        </w:rPr>
      </w:pPr>
      <w:r w:rsidRPr="00BB0678">
        <w:rPr>
          <w:rFonts w:ascii="仿宋_GB2312" w:eastAsia="仿宋_GB2312" w:hint="eastAsia"/>
          <w:sz w:val="32"/>
          <w:szCs w:val="32"/>
        </w:rPr>
        <w:t>1.水土保持设施自主验收报备申请函；</w:t>
      </w:r>
    </w:p>
    <w:p w:rsidR="00BB0678" w:rsidRPr="00BB0678" w:rsidRDefault="00BB0678" w:rsidP="00BB0678">
      <w:pPr>
        <w:spacing w:line="580" w:lineRule="exact"/>
        <w:ind w:firstLineChars="200" w:firstLine="640"/>
        <w:rPr>
          <w:rFonts w:ascii="仿宋_GB2312" w:eastAsia="仿宋_GB2312"/>
          <w:sz w:val="32"/>
          <w:szCs w:val="32"/>
        </w:rPr>
      </w:pPr>
      <w:r w:rsidRPr="00BB0678">
        <w:rPr>
          <w:rFonts w:ascii="仿宋_GB2312" w:eastAsia="仿宋_GB2312" w:hint="eastAsia"/>
          <w:sz w:val="32"/>
          <w:szCs w:val="32"/>
        </w:rPr>
        <w:t>2.生产建设项目水土保持设施自主验收报备申请表；</w:t>
      </w:r>
    </w:p>
    <w:p w:rsidR="00BB0678" w:rsidRPr="00BB0678" w:rsidRDefault="00BB0678" w:rsidP="00BB0678">
      <w:pPr>
        <w:spacing w:line="580" w:lineRule="exact"/>
        <w:ind w:firstLineChars="200" w:firstLine="640"/>
        <w:rPr>
          <w:rFonts w:ascii="仿宋_GB2312" w:eastAsia="仿宋_GB2312"/>
          <w:sz w:val="32"/>
          <w:szCs w:val="32"/>
        </w:rPr>
      </w:pPr>
      <w:r w:rsidRPr="00BB0678">
        <w:rPr>
          <w:rFonts w:ascii="仿宋_GB2312" w:eastAsia="仿宋_GB2312" w:hint="eastAsia"/>
          <w:sz w:val="32"/>
          <w:szCs w:val="32"/>
        </w:rPr>
        <w:t>3.水土保持设施验收鉴定书；</w:t>
      </w:r>
    </w:p>
    <w:p w:rsidR="00BB0678" w:rsidRPr="00BB0678" w:rsidRDefault="00BB0678" w:rsidP="00BB0678">
      <w:pPr>
        <w:spacing w:line="580" w:lineRule="exact"/>
        <w:ind w:firstLineChars="200" w:firstLine="640"/>
        <w:rPr>
          <w:rFonts w:ascii="仿宋_GB2312" w:eastAsia="仿宋_GB2312"/>
          <w:sz w:val="32"/>
          <w:szCs w:val="32"/>
        </w:rPr>
      </w:pPr>
      <w:r w:rsidRPr="00BB0678">
        <w:rPr>
          <w:rFonts w:ascii="仿宋_GB2312" w:eastAsia="仿宋_GB2312" w:hint="eastAsia"/>
          <w:sz w:val="32"/>
          <w:szCs w:val="32"/>
        </w:rPr>
        <w:t>4.已向社会公开的证明材料。</w:t>
      </w:r>
    </w:p>
    <w:p w:rsidR="00BB0678" w:rsidRPr="00BB0678" w:rsidRDefault="00BB0678" w:rsidP="00BB0678">
      <w:pPr>
        <w:spacing w:line="580" w:lineRule="exact"/>
        <w:ind w:firstLineChars="200" w:firstLine="640"/>
        <w:rPr>
          <w:rFonts w:ascii="仿宋_GB2312" w:eastAsia="仿宋_GB2312"/>
          <w:sz w:val="32"/>
          <w:szCs w:val="32"/>
        </w:rPr>
      </w:pPr>
      <w:r w:rsidRPr="00BB0678">
        <w:rPr>
          <w:rFonts w:ascii="仿宋_GB2312" w:eastAsia="仿宋_GB2312" w:hint="eastAsia"/>
          <w:sz w:val="32"/>
          <w:szCs w:val="32"/>
        </w:rPr>
        <w:t>三、省、市、区级水行政主管部门将对项目水土保持方案的</w:t>
      </w:r>
      <w:r w:rsidRPr="00BB0678">
        <w:rPr>
          <w:rFonts w:ascii="仿宋_GB2312" w:eastAsia="仿宋_GB2312" w:hint="eastAsia"/>
          <w:sz w:val="32"/>
          <w:szCs w:val="32"/>
        </w:rPr>
        <w:lastRenderedPageBreak/>
        <w:t>实施情况开展监督检查，你公司应配合做好监督检查工作。项目所在镇（街）要落实属地监管责任，</w:t>
      </w:r>
    </w:p>
    <w:p w:rsidR="00BB0678" w:rsidRPr="00BB0678" w:rsidRDefault="00BB0678" w:rsidP="00BB0678">
      <w:pPr>
        <w:spacing w:line="580" w:lineRule="exact"/>
        <w:ind w:firstLineChars="200" w:firstLine="640"/>
        <w:rPr>
          <w:rFonts w:ascii="仿宋_GB2312" w:eastAsia="仿宋_GB2312"/>
          <w:sz w:val="32"/>
          <w:szCs w:val="32"/>
        </w:rPr>
      </w:pPr>
      <w:r w:rsidRPr="00BB0678">
        <w:rPr>
          <w:rFonts w:ascii="仿宋_GB2312" w:eastAsia="仿宋_GB2312" w:hint="eastAsia"/>
          <w:sz w:val="32"/>
          <w:szCs w:val="32"/>
        </w:rPr>
        <w:t>如违反上述告知事项，将承担相应的法律责任。</w:t>
      </w:r>
    </w:p>
    <w:p w:rsidR="00CF79F2" w:rsidRPr="00BB0678" w:rsidRDefault="00CF79F2" w:rsidP="00BB0678">
      <w:pPr>
        <w:spacing w:line="580" w:lineRule="exact"/>
        <w:ind w:firstLineChars="200" w:firstLine="640"/>
        <w:rPr>
          <w:rFonts w:ascii="仿宋_GB2312" w:eastAsia="仿宋_GB2312"/>
          <w:sz w:val="32"/>
          <w:szCs w:val="32"/>
        </w:rPr>
      </w:pPr>
    </w:p>
    <w:p w:rsidR="0002089F" w:rsidRPr="00DA2F51" w:rsidRDefault="0002089F" w:rsidP="00DA2F51">
      <w:pPr>
        <w:spacing w:line="580" w:lineRule="exact"/>
        <w:ind w:firstLineChars="200" w:firstLine="640"/>
        <w:rPr>
          <w:rFonts w:ascii="仿宋_GB2312" w:eastAsia="仿宋_GB2312"/>
          <w:sz w:val="32"/>
          <w:szCs w:val="32"/>
        </w:rPr>
      </w:pPr>
    </w:p>
    <w:p w:rsidR="00DA2F51" w:rsidRPr="00825BFC" w:rsidRDefault="00DA2F51" w:rsidP="00DA2F51">
      <w:pPr>
        <w:spacing w:line="580" w:lineRule="exact"/>
        <w:ind w:rightChars="551" w:right="1157"/>
        <w:jc w:val="right"/>
        <w:rPr>
          <w:rFonts w:ascii="仿宋_GB2312" w:eastAsia="仿宋_GB2312"/>
          <w:sz w:val="32"/>
          <w:szCs w:val="32"/>
        </w:rPr>
      </w:pPr>
      <w:r w:rsidRPr="00825BFC">
        <w:rPr>
          <w:rFonts w:ascii="仿宋_GB2312" w:eastAsia="仿宋_GB2312" w:hint="eastAsia"/>
          <w:sz w:val="32"/>
          <w:szCs w:val="32"/>
        </w:rPr>
        <w:t>江门市新会区水利局</w:t>
      </w:r>
    </w:p>
    <w:p w:rsidR="00DA2F51" w:rsidRPr="00825BFC" w:rsidRDefault="00DA2F51" w:rsidP="00DA2F51">
      <w:pPr>
        <w:spacing w:line="580" w:lineRule="exact"/>
        <w:ind w:rightChars="598" w:right="1256"/>
        <w:jc w:val="right"/>
        <w:rPr>
          <w:rFonts w:ascii="仿宋_GB2312" w:eastAsia="仿宋_GB2312"/>
          <w:sz w:val="32"/>
          <w:szCs w:val="32"/>
        </w:rPr>
      </w:pPr>
      <w:r w:rsidRPr="00825BFC">
        <w:rPr>
          <w:rFonts w:ascii="仿宋_GB2312" w:eastAsia="仿宋_GB2312" w:hint="eastAsia"/>
          <w:sz w:val="32"/>
          <w:szCs w:val="32"/>
        </w:rPr>
        <w:t>2025年11月1</w:t>
      </w:r>
      <w:r>
        <w:rPr>
          <w:rFonts w:ascii="仿宋_GB2312" w:eastAsia="仿宋_GB2312"/>
          <w:sz w:val="32"/>
          <w:szCs w:val="32"/>
        </w:rPr>
        <w:t>4</w:t>
      </w:r>
      <w:r w:rsidRPr="00825BFC">
        <w:rPr>
          <w:rFonts w:ascii="仿宋_GB2312" w:eastAsia="仿宋_GB2312" w:hint="eastAsia"/>
          <w:sz w:val="32"/>
          <w:szCs w:val="32"/>
        </w:rPr>
        <w:t>日</w:t>
      </w:r>
    </w:p>
    <w:sectPr w:rsidR="00DA2F51" w:rsidRPr="00825BFC"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7B0DA8" w:rsidRPr="007B0DA8">
          <w:rPr>
            <w:rFonts w:asciiTheme="minorEastAsia" w:hAnsiTheme="minorEastAsia"/>
            <w:noProof/>
            <w:sz w:val="28"/>
            <w:szCs w:val="28"/>
            <w:lang w:val="zh-CN"/>
          </w:rPr>
          <w:t>-</w:t>
        </w:r>
        <w:r w:rsidR="007B0DA8">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7B0DA8" w:rsidRPr="007B0DA8">
          <w:rPr>
            <w:rFonts w:asciiTheme="minorEastAsia" w:hAnsiTheme="minorEastAsia"/>
            <w:noProof/>
            <w:sz w:val="28"/>
            <w:szCs w:val="28"/>
            <w:lang w:val="zh-CN"/>
          </w:rPr>
          <w:t>-</w:t>
        </w:r>
        <w:r w:rsidR="007B0DA8">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822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089F"/>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99D"/>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77311"/>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3F43"/>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76C4E"/>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0DA8"/>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25BFC"/>
    <w:rsid w:val="00841122"/>
    <w:rsid w:val="00851434"/>
    <w:rsid w:val="00853646"/>
    <w:rsid w:val="00853FB2"/>
    <w:rsid w:val="008542D5"/>
    <w:rsid w:val="008551D5"/>
    <w:rsid w:val="008561C4"/>
    <w:rsid w:val="008564B5"/>
    <w:rsid w:val="00863711"/>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086"/>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65624"/>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0F2D"/>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0678"/>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452F"/>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2F51"/>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13F12449"/>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8E9B-53C0-4C31-ACDB-DE3B4944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458</Characters>
  <Application>Microsoft Office Word</Application>
  <DocSecurity>0</DocSecurity>
  <Lines>3</Lines>
  <Paragraphs>1</Paragraphs>
  <ScaleCrop>false</ScaleCrop>
  <Company>WwW.YlmF.CoM</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2025-11-17T08:50:00Z</dcterms:created>
  <dcterms:modified xsi:type="dcterms:W3CDTF">2025-11-17T08:50:00Z</dcterms:modified>
</cp:coreProperties>
</file>