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8D2A75" w:rsidRDefault="00CF79F2" w:rsidP="008D2A75">
      <w:pPr>
        <w:spacing w:line="660" w:lineRule="exact"/>
        <w:jc w:val="center"/>
        <w:rPr>
          <w:rFonts w:ascii="方正小标宋简体" w:eastAsia="方正小标宋简体"/>
          <w:b/>
          <w:sz w:val="44"/>
          <w:szCs w:val="44"/>
        </w:rPr>
      </w:pPr>
    </w:p>
    <w:p w:rsidR="008D2A75" w:rsidRPr="008D2A75" w:rsidRDefault="008D2A75" w:rsidP="008D2A75">
      <w:pPr>
        <w:spacing w:line="660" w:lineRule="exact"/>
        <w:jc w:val="center"/>
        <w:rPr>
          <w:rFonts w:ascii="方正小标宋简体" w:eastAsia="方正小标宋简体"/>
          <w:b/>
          <w:spacing w:val="6"/>
          <w:sz w:val="44"/>
          <w:szCs w:val="44"/>
        </w:rPr>
      </w:pPr>
      <w:bookmarkStart w:id="0" w:name="OLE_LINK1"/>
      <w:r w:rsidRPr="008D2A75">
        <w:rPr>
          <w:rFonts w:ascii="方正小标宋简体" w:eastAsia="方正小标宋简体" w:hint="eastAsia"/>
          <w:b/>
          <w:spacing w:val="6"/>
          <w:sz w:val="44"/>
          <w:szCs w:val="44"/>
        </w:rPr>
        <w:t>实施江门市裕山投资贸易有限公司年产1.5</w:t>
      </w:r>
    </w:p>
    <w:p w:rsidR="008D2A75" w:rsidRDefault="008D2A75" w:rsidP="008D2A75">
      <w:pPr>
        <w:spacing w:line="660" w:lineRule="exact"/>
        <w:jc w:val="center"/>
        <w:rPr>
          <w:rFonts w:ascii="方正小标宋简体" w:eastAsia="方正小标宋简体"/>
          <w:b/>
          <w:sz w:val="44"/>
          <w:szCs w:val="44"/>
        </w:rPr>
      </w:pPr>
      <w:bookmarkStart w:id="1" w:name="_GoBack"/>
      <w:r w:rsidRPr="008D2A75">
        <w:rPr>
          <w:rFonts w:ascii="方正小标宋简体" w:eastAsia="方正小标宋简体" w:hint="eastAsia"/>
          <w:b/>
          <w:sz w:val="44"/>
          <w:szCs w:val="44"/>
        </w:rPr>
        <w:t>万吨PC钢棒项目（江门市新会区古井镇</w:t>
      </w:r>
    </w:p>
    <w:p w:rsidR="008D2A75" w:rsidRDefault="008D2A75" w:rsidP="008D2A75">
      <w:pPr>
        <w:spacing w:line="660" w:lineRule="exact"/>
        <w:jc w:val="center"/>
        <w:rPr>
          <w:rFonts w:ascii="方正小标宋简体" w:eastAsia="方正小标宋简体"/>
          <w:b/>
          <w:sz w:val="44"/>
          <w:szCs w:val="44"/>
        </w:rPr>
      </w:pPr>
      <w:r w:rsidRPr="008D2A75">
        <w:rPr>
          <w:rFonts w:ascii="方正小标宋简体" w:eastAsia="方正小标宋简体" w:hint="eastAsia"/>
          <w:b/>
          <w:sz w:val="44"/>
          <w:szCs w:val="44"/>
        </w:rPr>
        <w:t>慈溪村四北组股份经济合作社）</w:t>
      </w:r>
    </w:p>
    <w:p w:rsidR="008D2A75" w:rsidRPr="008D2A75" w:rsidRDefault="008D2A75" w:rsidP="008D2A75">
      <w:pPr>
        <w:spacing w:line="660" w:lineRule="exact"/>
        <w:jc w:val="center"/>
        <w:rPr>
          <w:rFonts w:ascii="方正小标宋简体" w:eastAsia="方正小标宋简体"/>
          <w:b/>
          <w:sz w:val="44"/>
          <w:szCs w:val="44"/>
        </w:rPr>
      </w:pPr>
      <w:r w:rsidRPr="008D2A75">
        <w:rPr>
          <w:rFonts w:ascii="方正小标宋简体" w:eastAsia="方正小标宋简体" w:hint="eastAsia"/>
          <w:b/>
          <w:sz w:val="44"/>
          <w:szCs w:val="44"/>
        </w:rPr>
        <w:t>水土保持方案告知书</w:t>
      </w:r>
    </w:p>
    <w:bookmarkEnd w:id="0"/>
    <w:bookmarkEnd w:id="1"/>
    <w:p w:rsidR="008D2A75" w:rsidRPr="008D2A75" w:rsidRDefault="008D2A75" w:rsidP="008D2A75">
      <w:pPr>
        <w:spacing w:line="660" w:lineRule="exact"/>
        <w:jc w:val="center"/>
        <w:rPr>
          <w:rFonts w:ascii="方正小标宋简体" w:eastAsia="方正小标宋简体"/>
          <w:b/>
          <w:sz w:val="44"/>
          <w:szCs w:val="44"/>
        </w:rPr>
      </w:pPr>
    </w:p>
    <w:p w:rsidR="008D2A75" w:rsidRPr="008D2A75" w:rsidRDefault="008D2A75" w:rsidP="008D2A75">
      <w:pPr>
        <w:spacing w:line="580" w:lineRule="exact"/>
        <w:rPr>
          <w:rFonts w:ascii="仿宋_GB2312" w:eastAsia="仿宋_GB2312"/>
          <w:sz w:val="32"/>
          <w:szCs w:val="32"/>
        </w:rPr>
      </w:pPr>
      <w:r w:rsidRPr="008D2A75">
        <w:rPr>
          <w:rFonts w:ascii="仿宋_GB2312" w:eastAsia="仿宋_GB2312" w:hint="eastAsia"/>
          <w:sz w:val="32"/>
          <w:szCs w:val="32"/>
        </w:rPr>
        <w:t>江门市裕山投资贸易有限公司：</w:t>
      </w:r>
    </w:p>
    <w:p w:rsidR="008D2A75" w:rsidRPr="008D2A75" w:rsidRDefault="008D2A75" w:rsidP="008D2A75">
      <w:pPr>
        <w:spacing w:line="580" w:lineRule="exact"/>
        <w:ind w:firstLineChars="200" w:firstLine="640"/>
        <w:rPr>
          <w:rFonts w:ascii="仿宋_GB2312" w:eastAsia="仿宋_GB2312"/>
          <w:sz w:val="32"/>
          <w:szCs w:val="32"/>
        </w:rPr>
      </w:pPr>
      <w:r w:rsidRPr="008D2A75">
        <w:rPr>
          <w:rFonts w:ascii="仿宋_GB2312" w:eastAsia="仿宋_GB2312" w:hint="eastAsia"/>
          <w:sz w:val="32"/>
          <w:szCs w:val="32"/>
        </w:rPr>
        <w:t>我局对你公司提交的江门市裕山投资贸易有限公司年产1.5万吨PC钢棒项目（江门市新会区古井镇慈溪村四北组股份经济合作社）水土保持方案报告申请作出准予行政许可决定。为依法实施该项目的水土保持方案，依据《中华人民共和国水土保持法》《广东省水土保持条例》等相关规定，告知如下：</w:t>
      </w:r>
    </w:p>
    <w:p w:rsidR="008D2A75" w:rsidRPr="008D2A75" w:rsidRDefault="008D2A75" w:rsidP="008D2A75">
      <w:pPr>
        <w:spacing w:line="580" w:lineRule="exact"/>
        <w:ind w:firstLineChars="200" w:firstLine="640"/>
        <w:rPr>
          <w:rFonts w:ascii="仿宋_GB2312" w:eastAsia="仿宋_GB2312"/>
          <w:sz w:val="32"/>
          <w:szCs w:val="32"/>
        </w:rPr>
      </w:pPr>
      <w:r w:rsidRPr="008D2A75">
        <w:rPr>
          <w:rFonts w:ascii="仿宋_GB2312" w:eastAsia="仿宋_GB2312" w:hint="eastAsia"/>
          <w:sz w:val="32"/>
          <w:szCs w:val="32"/>
        </w:rPr>
        <w:t>一、项目已于2025年1月动工，自广东税务推送缴费信息后，请你公司在15日内一次性缴纳水土保持补偿费。</w:t>
      </w:r>
    </w:p>
    <w:p w:rsidR="008D2A75" w:rsidRPr="008D2A75" w:rsidRDefault="008D2A75" w:rsidP="008D2A75">
      <w:pPr>
        <w:spacing w:line="580" w:lineRule="exact"/>
        <w:ind w:firstLineChars="200" w:firstLine="640"/>
        <w:rPr>
          <w:rFonts w:ascii="仿宋_GB2312" w:eastAsia="仿宋_GB2312"/>
          <w:sz w:val="32"/>
          <w:szCs w:val="32"/>
        </w:rPr>
      </w:pPr>
      <w:r w:rsidRPr="008D2A75">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8D2A75" w:rsidRPr="008D2A75" w:rsidRDefault="008D2A75" w:rsidP="008D2A75">
      <w:pPr>
        <w:spacing w:line="580" w:lineRule="exact"/>
        <w:ind w:firstLineChars="200" w:firstLine="640"/>
        <w:rPr>
          <w:rFonts w:ascii="仿宋_GB2312" w:eastAsia="仿宋_GB2312"/>
          <w:sz w:val="32"/>
          <w:szCs w:val="32"/>
        </w:rPr>
      </w:pPr>
      <w:r w:rsidRPr="008D2A75">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w:t>
      </w:r>
      <w:r w:rsidRPr="008D2A75">
        <w:rPr>
          <w:rFonts w:ascii="仿宋_GB2312" w:eastAsia="仿宋_GB2312" w:hint="eastAsia"/>
          <w:sz w:val="32"/>
          <w:szCs w:val="32"/>
        </w:rPr>
        <w:lastRenderedPageBreak/>
        <w:t>任跟踪与奖惩措施，定期检查落实。</w:t>
      </w:r>
    </w:p>
    <w:p w:rsidR="008D2A75" w:rsidRPr="008D2A75" w:rsidRDefault="008D2A75" w:rsidP="008D2A75">
      <w:pPr>
        <w:spacing w:line="580" w:lineRule="exact"/>
        <w:ind w:firstLineChars="200" w:firstLine="640"/>
        <w:rPr>
          <w:rFonts w:ascii="仿宋_GB2312" w:eastAsia="仿宋_GB2312"/>
          <w:sz w:val="32"/>
          <w:szCs w:val="32"/>
        </w:rPr>
      </w:pPr>
      <w:r w:rsidRPr="008D2A75">
        <w:rPr>
          <w:rFonts w:ascii="仿宋_GB2312" w:eastAsia="仿宋_GB2312" w:hint="eastAsia"/>
          <w:sz w:val="32"/>
          <w:szCs w:val="32"/>
        </w:rPr>
        <w:t>四、你公司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8D2A75" w:rsidRPr="008D2A75" w:rsidRDefault="008D2A75" w:rsidP="008D2A75">
      <w:pPr>
        <w:spacing w:line="580" w:lineRule="exact"/>
        <w:ind w:firstLineChars="200" w:firstLine="640"/>
        <w:rPr>
          <w:rFonts w:ascii="仿宋_GB2312" w:eastAsia="仿宋_GB2312"/>
          <w:sz w:val="32"/>
          <w:szCs w:val="32"/>
        </w:rPr>
      </w:pPr>
      <w:r w:rsidRPr="008D2A75">
        <w:rPr>
          <w:rFonts w:ascii="仿宋_GB2312" w:eastAsia="仿宋_GB2312" w:hint="eastAsia"/>
          <w:sz w:val="32"/>
          <w:szCs w:val="32"/>
        </w:rPr>
        <w:t>五、鼓励你公司开展水土保持监测工作，加强水土流失动态监控。</w:t>
      </w:r>
    </w:p>
    <w:p w:rsidR="008D2A75" w:rsidRPr="008D2A75" w:rsidRDefault="008D2A75" w:rsidP="008D2A75">
      <w:pPr>
        <w:spacing w:line="580" w:lineRule="exact"/>
        <w:ind w:firstLineChars="200" w:firstLine="640"/>
        <w:rPr>
          <w:rFonts w:ascii="仿宋_GB2312" w:eastAsia="仿宋_GB2312"/>
          <w:sz w:val="32"/>
          <w:szCs w:val="32"/>
        </w:rPr>
      </w:pPr>
      <w:r w:rsidRPr="008D2A75">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8D2A75" w:rsidRPr="008D2A75" w:rsidRDefault="008D2A75" w:rsidP="008D2A75">
      <w:pPr>
        <w:spacing w:line="580" w:lineRule="exact"/>
        <w:ind w:firstLineChars="200" w:firstLine="640"/>
        <w:rPr>
          <w:rFonts w:ascii="仿宋_GB2312" w:eastAsia="仿宋_GB2312"/>
          <w:sz w:val="32"/>
          <w:szCs w:val="32"/>
        </w:rPr>
      </w:pPr>
      <w:r w:rsidRPr="008D2A75">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8D2A75" w:rsidRPr="008D2A75" w:rsidRDefault="008D2A75" w:rsidP="008D2A75">
      <w:pPr>
        <w:spacing w:line="580" w:lineRule="exact"/>
        <w:ind w:firstLineChars="200" w:firstLine="640"/>
        <w:rPr>
          <w:rFonts w:ascii="仿宋_GB2312" w:eastAsia="仿宋_GB2312"/>
          <w:sz w:val="32"/>
          <w:szCs w:val="32"/>
        </w:rPr>
      </w:pPr>
      <w:r w:rsidRPr="008D2A75">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w:t>
      </w:r>
      <w:r w:rsidRPr="008D2A75">
        <w:rPr>
          <w:rFonts w:ascii="仿宋_GB2312" w:eastAsia="仿宋_GB2312" w:hint="eastAsia"/>
          <w:sz w:val="32"/>
          <w:szCs w:val="32"/>
        </w:rPr>
        <w:lastRenderedPageBreak/>
        <w:t>保持设施未经验收或者验收不合格的，生产建设项目不得投产使用。生产建设项目分期建设、分期投产使用的，其水土保持设施应当分期验收。</w:t>
      </w:r>
    </w:p>
    <w:p w:rsidR="008D2A75" w:rsidRPr="008D2A75" w:rsidRDefault="008D2A75" w:rsidP="008D2A75">
      <w:pPr>
        <w:spacing w:line="580" w:lineRule="exact"/>
        <w:ind w:firstLineChars="200" w:firstLine="640"/>
        <w:rPr>
          <w:rFonts w:ascii="仿宋_GB2312" w:eastAsia="仿宋_GB2312"/>
          <w:sz w:val="32"/>
          <w:szCs w:val="32"/>
        </w:rPr>
      </w:pPr>
      <w:r w:rsidRPr="008D2A75">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8D2A75" w:rsidRPr="008D2A75" w:rsidRDefault="008D2A75" w:rsidP="008D2A75">
      <w:pPr>
        <w:spacing w:line="580" w:lineRule="exact"/>
        <w:ind w:firstLineChars="200" w:firstLine="640"/>
        <w:rPr>
          <w:rFonts w:ascii="仿宋_GB2312" w:eastAsia="仿宋_GB2312"/>
          <w:sz w:val="32"/>
          <w:szCs w:val="32"/>
        </w:rPr>
      </w:pPr>
      <w:r w:rsidRPr="008D2A75">
        <w:rPr>
          <w:rFonts w:ascii="仿宋_GB2312" w:eastAsia="仿宋_GB2312" w:hint="eastAsia"/>
          <w:sz w:val="32"/>
          <w:szCs w:val="32"/>
        </w:rPr>
        <w:t>如违反上述告知事项，将承担相应的法律责任。</w:t>
      </w:r>
    </w:p>
    <w:p w:rsidR="00CF79F2" w:rsidRPr="008D2A75" w:rsidRDefault="00CF79F2" w:rsidP="008D2A75">
      <w:pPr>
        <w:spacing w:line="580" w:lineRule="exact"/>
        <w:ind w:firstLineChars="200" w:firstLine="640"/>
        <w:rPr>
          <w:rFonts w:ascii="仿宋_GB2312" w:eastAsia="仿宋_GB2312"/>
          <w:sz w:val="32"/>
          <w:szCs w:val="32"/>
        </w:rPr>
      </w:pPr>
    </w:p>
    <w:p w:rsidR="00CF79F2" w:rsidRPr="008D2A75" w:rsidRDefault="00CF79F2" w:rsidP="008D2A75">
      <w:pPr>
        <w:spacing w:line="580" w:lineRule="exact"/>
        <w:ind w:firstLineChars="200" w:firstLine="640"/>
        <w:rPr>
          <w:rFonts w:ascii="仿宋_GB2312" w:eastAsia="仿宋_GB2312"/>
          <w:sz w:val="32"/>
          <w:szCs w:val="32"/>
        </w:rPr>
      </w:pPr>
    </w:p>
    <w:p w:rsidR="00AE2A05" w:rsidRPr="00AE2A05" w:rsidRDefault="00AE2A05" w:rsidP="00AE2A05">
      <w:pPr>
        <w:spacing w:line="580" w:lineRule="exact"/>
        <w:ind w:rightChars="525" w:right="1103"/>
        <w:jc w:val="right"/>
        <w:rPr>
          <w:rFonts w:ascii="仿宋_GB2312" w:eastAsia="仿宋_GB2312"/>
          <w:sz w:val="32"/>
          <w:szCs w:val="32"/>
        </w:rPr>
      </w:pPr>
      <w:r w:rsidRPr="00AE2A05">
        <w:rPr>
          <w:rFonts w:ascii="仿宋_GB2312" w:eastAsia="仿宋_GB2312" w:hint="eastAsia"/>
          <w:sz w:val="32"/>
          <w:szCs w:val="32"/>
        </w:rPr>
        <w:t>江门市新会区水利局</w:t>
      </w:r>
    </w:p>
    <w:p w:rsidR="00AE2A05" w:rsidRPr="00AE2A05" w:rsidRDefault="00AE2A05" w:rsidP="00AE2A05">
      <w:pPr>
        <w:spacing w:line="580" w:lineRule="exact"/>
        <w:ind w:rightChars="598" w:right="1256"/>
        <w:jc w:val="right"/>
        <w:rPr>
          <w:rFonts w:ascii="仿宋_GB2312" w:eastAsia="仿宋_GB2312"/>
          <w:sz w:val="32"/>
          <w:szCs w:val="32"/>
        </w:rPr>
      </w:pPr>
      <w:r w:rsidRPr="00AE2A05">
        <w:rPr>
          <w:rFonts w:ascii="仿宋_GB2312" w:eastAsia="仿宋_GB2312" w:hint="eastAsia"/>
          <w:sz w:val="32"/>
          <w:szCs w:val="32"/>
        </w:rPr>
        <w:t>2025年9月2</w:t>
      </w:r>
      <w:r w:rsidR="008D2A75">
        <w:rPr>
          <w:rFonts w:ascii="仿宋_GB2312" w:eastAsia="仿宋_GB2312"/>
          <w:sz w:val="32"/>
          <w:szCs w:val="32"/>
        </w:rPr>
        <w:t>6</w:t>
      </w:r>
      <w:r w:rsidRPr="00AE2A05">
        <w:rPr>
          <w:rFonts w:ascii="仿宋_GB2312" w:eastAsia="仿宋_GB2312" w:hint="eastAsia"/>
          <w:sz w:val="32"/>
          <w:szCs w:val="32"/>
        </w:rPr>
        <w:t>日</w:t>
      </w:r>
    </w:p>
    <w:sectPr w:rsidR="00AE2A05" w:rsidRPr="00AE2A05"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425E0D" w:rsidRPr="00425E0D">
          <w:rPr>
            <w:rFonts w:asciiTheme="minorEastAsia" w:hAnsiTheme="minorEastAsia"/>
            <w:noProof/>
            <w:sz w:val="28"/>
            <w:szCs w:val="28"/>
            <w:lang w:val="zh-CN"/>
          </w:rPr>
          <w:t>-</w:t>
        </w:r>
        <w:r w:rsidR="00425E0D">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4B4608" w:rsidRPr="004B4608">
          <w:rPr>
            <w:rFonts w:asciiTheme="minorEastAsia" w:hAnsiTheme="minorEastAsia"/>
            <w:noProof/>
            <w:sz w:val="28"/>
            <w:szCs w:val="28"/>
            <w:lang w:val="zh-CN"/>
          </w:rPr>
          <w:t>-</w:t>
        </w:r>
        <w:r w:rsidR="004B4608">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720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5E0D"/>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B4608"/>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60485631"/>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CEF5-FDFB-46E1-B1A2-CC3BEFBE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172</Words>
  <Characters>981</Characters>
  <Application>Microsoft Office Word</Application>
  <DocSecurity>0</DocSecurity>
  <Lines>8</Lines>
  <Paragraphs>2</Paragraphs>
  <ScaleCrop>false</ScaleCrop>
  <Company>WwW.YlmF.CoM</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3</cp:revision>
  <cp:lastPrinted>2025-05-06T07:38:00Z</cp:lastPrinted>
  <dcterms:created xsi:type="dcterms:W3CDTF">2025-09-26T09:46:00Z</dcterms:created>
  <dcterms:modified xsi:type="dcterms:W3CDTF">2025-09-26T09:46:00Z</dcterms:modified>
</cp:coreProperties>
</file>