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34" w:rsidRDefault="00EC01E9">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012C34" w:rsidRDefault="00012C34">
      <w:pPr>
        <w:spacing w:line="572" w:lineRule="exact"/>
        <w:rPr>
          <w:rFonts w:ascii="Times New Roman" w:eastAsia="黑体" w:hAnsi="Times New Roman" w:cs="Times New Roman"/>
          <w:sz w:val="32"/>
          <w:szCs w:val="32"/>
        </w:rPr>
      </w:pPr>
    </w:p>
    <w:p w:rsidR="00012C34" w:rsidRDefault="00EC01E9">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江门市溢升智能科技有限公司现代智能家居用品生产项目（一期）</w:t>
      </w:r>
      <w:r>
        <w:rPr>
          <w:rFonts w:ascii="方正小标宋简体" w:eastAsia="方正小标宋简体" w:hAnsi="方正小标宋简体" w:cs="方正小标宋简体" w:hint="eastAsia"/>
          <w:sz w:val="44"/>
          <w:szCs w:val="44"/>
        </w:rPr>
        <w:t>水土保持方案告知书</w:t>
      </w:r>
    </w:p>
    <w:p w:rsidR="00012C34" w:rsidRDefault="00012C34">
      <w:pPr>
        <w:spacing w:line="572" w:lineRule="exact"/>
        <w:ind w:firstLineChars="200" w:firstLine="664"/>
        <w:jc w:val="center"/>
        <w:rPr>
          <w:rFonts w:ascii="Times New Roman" w:eastAsia="黑体" w:hAnsi="Times New Roman"/>
          <w:spacing w:val="6"/>
          <w:sz w:val="32"/>
          <w:szCs w:val="32"/>
        </w:rPr>
      </w:pPr>
    </w:p>
    <w:p w:rsidR="00012C34" w:rsidRPr="00EC01E9" w:rsidRDefault="00EC01E9">
      <w:pPr>
        <w:spacing w:line="572" w:lineRule="exact"/>
        <w:rPr>
          <w:rFonts w:ascii="Times New Roman" w:eastAsia="仿宋_GB2312" w:hAnsi="Times New Roman"/>
          <w:sz w:val="32"/>
          <w:szCs w:val="32"/>
        </w:rPr>
      </w:pPr>
      <w:r w:rsidRPr="00EC01E9">
        <w:rPr>
          <w:rFonts w:ascii="Times New Roman" w:eastAsia="仿宋_GB2312" w:hAnsi="Times New Roman" w:hint="eastAsia"/>
          <w:sz w:val="32"/>
          <w:szCs w:val="32"/>
        </w:rPr>
        <w:t>江门市溢升智能科技有限公司</w:t>
      </w:r>
      <w:r w:rsidRPr="00EC01E9">
        <w:rPr>
          <w:rFonts w:ascii="Times New Roman" w:eastAsia="仿宋_GB2312" w:hAnsi="Times New Roman" w:hint="eastAsia"/>
          <w:sz w:val="32"/>
          <w:szCs w:val="32"/>
        </w:rPr>
        <w:t>：</w:t>
      </w:r>
    </w:p>
    <w:p w:rsidR="00012C34" w:rsidRDefault="00EC01E9">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sz w:val="32"/>
          <w:szCs w:val="32"/>
          <w:lang w:val="en"/>
        </w:rPr>
        <w:t>6</w:t>
      </w:r>
      <w:r>
        <w:rPr>
          <w:rFonts w:ascii="Times New Roman" w:eastAsia="仿宋_GB2312" w:hAnsi="Times New Roman"/>
          <w:sz w:val="32"/>
          <w:szCs w:val="32"/>
          <w:lang w:val="en"/>
        </w:rPr>
        <w:t>月</w:t>
      </w:r>
      <w:r>
        <w:rPr>
          <w:rFonts w:ascii="Times New Roman" w:eastAsia="仿宋_GB2312" w:hAnsi="Times New Roman"/>
          <w:sz w:val="32"/>
          <w:szCs w:val="32"/>
          <w:lang w:val="en"/>
        </w:rPr>
        <w:t>19</w:t>
      </w:r>
      <w:r>
        <w:rPr>
          <w:rFonts w:ascii="Times New Roman" w:eastAsia="仿宋_GB2312" w:hAnsi="Times New Roman"/>
          <w:sz w:val="32"/>
          <w:szCs w:val="32"/>
          <w:lang w:val="en"/>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江门市溢升智能科技有限公司现代智能家居用品生产项目（一期）</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012C34" w:rsidRDefault="00EC01E9">
      <w:pPr>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一、项目已于</w:t>
      </w:r>
      <w:r>
        <w:rPr>
          <w:rFonts w:ascii="Times New Roman" w:eastAsia="仿宋_GB2312" w:hAnsi="Times New Roman" w:hint="eastAsia"/>
          <w:sz w:val="32"/>
          <w:szCs w:val="32"/>
          <w:lang w:bidi="ar"/>
        </w:rPr>
        <w:t>20</w:t>
      </w:r>
      <w:r>
        <w:rPr>
          <w:rFonts w:ascii="Times New Roman" w:eastAsia="仿宋_GB2312" w:hAnsi="Times New Roman" w:hint="eastAsia"/>
          <w:sz w:val="32"/>
          <w:szCs w:val="32"/>
          <w:lang w:bidi="ar"/>
        </w:rPr>
        <w:t>25</w:t>
      </w:r>
      <w:r>
        <w:rPr>
          <w:rFonts w:ascii="Times New Roman" w:eastAsia="仿宋_GB2312" w:hAnsi="Times New Roman" w:hint="eastAsia"/>
          <w:sz w:val="32"/>
          <w:szCs w:val="32"/>
          <w:lang w:bidi="ar"/>
        </w:rPr>
        <w:t>年</w:t>
      </w:r>
      <w:r>
        <w:rPr>
          <w:rFonts w:ascii="Times New Roman" w:eastAsia="仿宋_GB2312" w:hAnsi="Times New Roman" w:hint="eastAsia"/>
          <w:sz w:val="32"/>
          <w:szCs w:val="32"/>
          <w:lang w:bidi="ar"/>
        </w:rPr>
        <w:t>4</w:t>
      </w:r>
      <w:r>
        <w:rPr>
          <w:rFonts w:ascii="Times New Roman" w:eastAsia="仿宋_GB2312" w:hAnsi="Times New Roman" w:hint="eastAsia"/>
          <w:sz w:val="32"/>
          <w:szCs w:val="32"/>
          <w:lang w:bidi="ar"/>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668.10</w:t>
      </w:r>
      <w:r>
        <w:rPr>
          <w:rFonts w:ascii="Times New Roman" w:eastAsia="仿宋_GB2312" w:hAnsi="Times New Roman" w:hint="eastAsia"/>
          <w:sz w:val="32"/>
          <w:szCs w:val="32"/>
          <w:lang w:bidi="ar"/>
        </w:rPr>
        <w:t>元。</w:t>
      </w:r>
    </w:p>
    <w:p w:rsidR="00012C34" w:rsidRDefault="00EC01E9">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二、按照批准的水土保持方案，加强施工组织等管理工作，切实落实水土保持“三同时”制度。</w:t>
      </w:r>
    </w:p>
    <w:p w:rsidR="00012C34" w:rsidRDefault="00EC01E9">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三、严格按方案要求落实各项水土保持措施。各项施工活动要严格限定在用地范围内，严禁</w:t>
      </w:r>
      <w:r>
        <w:rPr>
          <w:rFonts w:ascii="Times New Roman" w:eastAsia="仿宋_GB2312" w:hAnsi="Times New Roman" w:hint="eastAsia"/>
          <w:sz w:val="32"/>
          <w:szCs w:val="32"/>
          <w:lang w:bidi="ar"/>
        </w:rPr>
        <w:t>随意占压、扰动和破坏地表植被。根据方案要求合理安排施工时序和水土保持措施实施进度，严格控制施工期可能造成的水土流失。</w:t>
      </w:r>
    </w:p>
    <w:p w:rsidR="00012C34" w:rsidRDefault="00EC01E9">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四、鼓励建设单位开展水土保持监测工作，加强水土流失动态监控。</w:t>
      </w:r>
    </w:p>
    <w:p w:rsidR="00012C34" w:rsidRDefault="00EC01E9">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lastRenderedPageBreak/>
        <w:t>五、做好水土保持监理工作，确保水土保持工程质量。</w:t>
      </w:r>
    </w:p>
    <w:p w:rsidR="00012C34" w:rsidRDefault="00EC01E9">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六、如项目建设的地点、规模发生重大变化或者水土保持方案实施过程中措施发生重大变更，应当补充或者修改水土保持方案，报我局审批。</w:t>
      </w:r>
      <w:bookmarkStart w:id="0" w:name="_GoBack"/>
      <w:bookmarkEnd w:id="0"/>
    </w:p>
    <w:p w:rsidR="00012C34" w:rsidRDefault="00EC01E9">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七、配合新会区住房城乡建设局在行业监管过程中开展的水土流失预防、治理和水土保持监督管理工作。项目在竣工验收和投产使用前，应对项目水土保持设施进行自主验收；水</w:t>
      </w:r>
      <w:r>
        <w:rPr>
          <w:rFonts w:ascii="Times New Roman" w:eastAsia="仿宋_GB2312" w:hAnsi="Times New Roman" w:hint="eastAsia"/>
          <w:sz w:val="32"/>
          <w:szCs w:val="32"/>
          <w:lang w:bidi="ar"/>
        </w:rPr>
        <w:t>土保持设施未经验收或者验收不合格的，生产建设项目不得投产使用。生产建设项目分期建设、分期投产使用的，其水土保持设施应当分期验收。</w:t>
      </w:r>
    </w:p>
    <w:p w:rsidR="00012C34" w:rsidRDefault="00EC01E9">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012C34" w:rsidRPr="00EC01E9" w:rsidRDefault="00EC01E9">
      <w:pPr>
        <w:spacing w:line="572" w:lineRule="exact"/>
        <w:ind w:firstLineChars="200" w:firstLine="640"/>
        <w:rPr>
          <w:rFonts w:ascii="Times New Roman" w:eastAsia="仿宋_GB2312" w:hAnsi="Times New Roman"/>
          <w:bCs/>
          <w:sz w:val="32"/>
          <w:szCs w:val="32"/>
          <w:lang w:bidi="ar"/>
        </w:rPr>
      </w:pPr>
      <w:r w:rsidRPr="00EC01E9">
        <w:rPr>
          <w:rFonts w:ascii="Times New Roman" w:eastAsia="仿宋_GB2312" w:hAnsi="Times New Roman" w:hint="eastAsia"/>
          <w:bCs/>
          <w:sz w:val="32"/>
          <w:szCs w:val="32"/>
          <w:lang w:bidi="ar"/>
        </w:rPr>
        <w:t>如违反上述告知事项，将承担相应的法律责任。</w:t>
      </w:r>
    </w:p>
    <w:p w:rsidR="00012C34" w:rsidRDefault="00012C34">
      <w:pPr>
        <w:spacing w:line="572" w:lineRule="exact"/>
        <w:ind w:firstLineChars="200" w:firstLine="643"/>
        <w:rPr>
          <w:rFonts w:ascii="Times New Roman" w:eastAsia="仿宋_GB2312" w:hAnsi="Times New Roman"/>
          <w:b/>
          <w:bCs/>
          <w:sz w:val="32"/>
          <w:szCs w:val="32"/>
          <w:lang w:bidi="ar"/>
        </w:rPr>
      </w:pPr>
    </w:p>
    <w:p w:rsidR="00012C34" w:rsidRDefault="00012C34">
      <w:pPr>
        <w:spacing w:line="572" w:lineRule="exact"/>
        <w:ind w:firstLineChars="200" w:firstLine="643"/>
        <w:rPr>
          <w:rFonts w:ascii="Times New Roman" w:eastAsia="仿宋_GB2312" w:hAnsi="Times New Roman"/>
          <w:b/>
          <w:bCs/>
          <w:sz w:val="32"/>
          <w:szCs w:val="32"/>
          <w:lang w:bidi="ar"/>
        </w:rPr>
      </w:pPr>
    </w:p>
    <w:p w:rsidR="00012C34" w:rsidRDefault="00EC01E9">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 xml:space="preserve">                                                                                                         </w:t>
      </w:r>
    </w:p>
    <w:p w:rsidR="00012C34" w:rsidRDefault="00EC01E9">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012C34" w:rsidRDefault="00EC01E9">
      <w:pPr>
        <w:tabs>
          <w:tab w:val="left" w:pos="7665"/>
        </w:tabs>
        <w:spacing w:line="572" w:lineRule="exact"/>
        <w:rPr>
          <w:rFonts w:ascii="Times New Roman" w:eastAsia="仿宋_GB2312" w:hAnsi="Times New Roman"/>
          <w:sz w:val="32"/>
          <w:szCs w:val="32"/>
          <w:lang w:val="en"/>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sz w:val="32"/>
          <w:szCs w:val="32"/>
          <w:lang w:val="en"/>
        </w:rPr>
        <w:t>6</w:t>
      </w:r>
      <w:r>
        <w:rPr>
          <w:rFonts w:ascii="Times New Roman" w:eastAsia="仿宋_GB2312" w:hAnsi="Times New Roman"/>
          <w:sz w:val="32"/>
          <w:szCs w:val="32"/>
          <w:lang w:val="en"/>
        </w:rPr>
        <w:t>月</w:t>
      </w:r>
      <w:r>
        <w:rPr>
          <w:rFonts w:ascii="Times New Roman" w:eastAsia="仿宋_GB2312" w:hAnsi="Times New Roman"/>
          <w:sz w:val="32"/>
          <w:szCs w:val="32"/>
          <w:lang w:val="en"/>
        </w:rPr>
        <w:t>19</w:t>
      </w:r>
      <w:r>
        <w:rPr>
          <w:rFonts w:ascii="Times New Roman" w:eastAsia="仿宋_GB2312" w:hAnsi="Times New Roman"/>
          <w:sz w:val="32"/>
          <w:szCs w:val="32"/>
          <w:lang w:val="en"/>
        </w:rPr>
        <w:t>日</w:t>
      </w:r>
    </w:p>
    <w:p w:rsidR="00012C34" w:rsidRDefault="00012C34">
      <w:pPr>
        <w:tabs>
          <w:tab w:val="left" w:pos="7665"/>
        </w:tabs>
        <w:spacing w:line="572" w:lineRule="exact"/>
        <w:rPr>
          <w:rFonts w:ascii="Times New Roman" w:eastAsia="仿宋_GB2312" w:hAnsi="Times New Roman"/>
          <w:sz w:val="32"/>
          <w:szCs w:val="32"/>
        </w:rPr>
      </w:pPr>
    </w:p>
    <w:p w:rsidR="00012C34" w:rsidRDefault="00012C34">
      <w:pPr>
        <w:spacing w:line="572" w:lineRule="exact"/>
        <w:jc w:val="left"/>
        <w:rPr>
          <w:rFonts w:ascii="Times New Roman" w:eastAsia="仿宋_GB2312" w:hAnsi="Times New Roman" w:cs="Times New Roman"/>
          <w:sz w:val="32"/>
          <w:szCs w:val="32"/>
        </w:rPr>
      </w:pPr>
    </w:p>
    <w:sectPr w:rsidR="00012C34">
      <w:pgSz w:w="11906" w:h="16838"/>
      <w:pgMar w:top="1871" w:right="1474" w:bottom="175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8A9FB76C"/>
    <w:rsid w:val="916D85E3"/>
    <w:rsid w:val="9FFF5054"/>
    <w:rsid w:val="ADA8A971"/>
    <w:rsid w:val="AE7FB8E8"/>
    <w:rsid w:val="BAEEFBE7"/>
    <w:rsid w:val="BBEB4172"/>
    <w:rsid w:val="BBFB88A2"/>
    <w:rsid w:val="BEEB5231"/>
    <w:rsid w:val="BEFDC211"/>
    <w:rsid w:val="C5BF041E"/>
    <w:rsid w:val="C9F316F9"/>
    <w:rsid w:val="CDFA76E0"/>
    <w:rsid w:val="D4A5FA80"/>
    <w:rsid w:val="D6BD6B9B"/>
    <w:rsid w:val="D7AB03E4"/>
    <w:rsid w:val="DB3F7856"/>
    <w:rsid w:val="DEBF1358"/>
    <w:rsid w:val="DFF11BAC"/>
    <w:rsid w:val="E591AD60"/>
    <w:rsid w:val="EAF966AB"/>
    <w:rsid w:val="EDFF9A06"/>
    <w:rsid w:val="EF3FD3E0"/>
    <w:rsid w:val="EFEF660B"/>
    <w:rsid w:val="F1F8BF48"/>
    <w:rsid w:val="F3D317FC"/>
    <w:rsid w:val="F3E6E079"/>
    <w:rsid w:val="F6CEA195"/>
    <w:rsid w:val="F7E73C06"/>
    <w:rsid w:val="F7FB4031"/>
    <w:rsid w:val="F98F5747"/>
    <w:rsid w:val="FAD09E7B"/>
    <w:rsid w:val="FB7FDD1D"/>
    <w:rsid w:val="FBD97176"/>
    <w:rsid w:val="FBE77798"/>
    <w:rsid w:val="FCE72DAA"/>
    <w:rsid w:val="FE5B77A9"/>
    <w:rsid w:val="FEC78120"/>
    <w:rsid w:val="FEDA81E5"/>
    <w:rsid w:val="FFB2D08C"/>
    <w:rsid w:val="FFDE239F"/>
    <w:rsid w:val="FFFABC0A"/>
    <w:rsid w:val="FFFBB840"/>
    <w:rsid w:val="FFFE8706"/>
    <w:rsid w:val="00012C34"/>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01E9"/>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19EDDD91"/>
    <w:rsid w:val="20893B24"/>
    <w:rsid w:val="2961176F"/>
    <w:rsid w:val="2E24FDF8"/>
    <w:rsid w:val="2E994333"/>
    <w:rsid w:val="2F6E9B9D"/>
    <w:rsid w:val="37C75CF2"/>
    <w:rsid w:val="37E13C5C"/>
    <w:rsid w:val="395B620A"/>
    <w:rsid w:val="3BDF4506"/>
    <w:rsid w:val="3BEC54A3"/>
    <w:rsid w:val="3BFE8ABE"/>
    <w:rsid w:val="3D927E73"/>
    <w:rsid w:val="3DDF0CCE"/>
    <w:rsid w:val="3EFEA836"/>
    <w:rsid w:val="3F9D29DA"/>
    <w:rsid w:val="4741341E"/>
    <w:rsid w:val="49936579"/>
    <w:rsid w:val="4A970068"/>
    <w:rsid w:val="4CA57427"/>
    <w:rsid w:val="4DFD2C84"/>
    <w:rsid w:val="4E40487D"/>
    <w:rsid w:val="50B3CACE"/>
    <w:rsid w:val="52427562"/>
    <w:rsid w:val="53D34B40"/>
    <w:rsid w:val="545562D6"/>
    <w:rsid w:val="5862652E"/>
    <w:rsid w:val="59155CCC"/>
    <w:rsid w:val="5BB36EFD"/>
    <w:rsid w:val="5BB45A8F"/>
    <w:rsid w:val="5CFC6D77"/>
    <w:rsid w:val="5F9EC159"/>
    <w:rsid w:val="5FF713BB"/>
    <w:rsid w:val="5FFBA283"/>
    <w:rsid w:val="624D2FA1"/>
    <w:rsid w:val="65E0260B"/>
    <w:rsid w:val="67DEF395"/>
    <w:rsid w:val="6A6FA455"/>
    <w:rsid w:val="6FEEEAA5"/>
    <w:rsid w:val="6FF7317B"/>
    <w:rsid w:val="73BF6F43"/>
    <w:rsid w:val="757B1292"/>
    <w:rsid w:val="759A7EBA"/>
    <w:rsid w:val="761F0DB5"/>
    <w:rsid w:val="77C7D4B9"/>
    <w:rsid w:val="78F93C3D"/>
    <w:rsid w:val="7B12DDEC"/>
    <w:rsid w:val="7BFEA22F"/>
    <w:rsid w:val="7D344B2D"/>
    <w:rsid w:val="7DBD20E2"/>
    <w:rsid w:val="7DBE9804"/>
    <w:rsid w:val="7DDA0C0A"/>
    <w:rsid w:val="7EAF0EA1"/>
    <w:rsid w:val="7EC9FFFD"/>
    <w:rsid w:val="7EE6247E"/>
    <w:rsid w:val="7EF7EBD7"/>
    <w:rsid w:val="7F5E28F1"/>
    <w:rsid w:val="7FBE4980"/>
    <w:rsid w:val="7FF39789"/>
    <w:rsid w:val="7FFF2199"/>
    <w:rsid w:val="7FFF7F4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DB4A4"/>
  <w15:docId w15:val="{38032CED-F475-4DFE-803C-5B837A4C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4"/>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0</DocSecurity>
  <Lines>7</Lines>
  <Paragraphs>1</Paragraphs>
  <ScaleCrop>false</ScaleCrop>
  <Company>省水利厅</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Administrator</cp:lastModifiedBy>
  <cp:revision>2</cp:revision>
  <cp:lastPrinted>2025-01-15T16:39:00Z</cp:lastPrinted>
  <dcterms:created xsi:type="dcterms:W3CDTF">2025-06-19T09:12:00Z</dcterms:created>
  <dcterms:modified xsi:type="dcterms:W3CDTF">2025-06-19T09:12:00Z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