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bookmarkStart w:id="0" w:name="_Hlk83217191"/>
      <w:r>
        <w:rPr>
          <w:rFonts w:hint="eastAsia"/>
          <w:b w:val="0"/>
          <w:bCs w:val="0"/>
          <w:sz w:val="24"/>
          <w:szCs w:val="24"/>
          <w:lang w:val="en-US" w:eastAsia="zh-CN"/>
        </w:rPr>
        <w:t>附件3：</w:t>
      </w:r>
    </w:p>
    <w:p w14:paraId="3B3AD193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349250</wp:posOffset>
            </wp:positionV>
            <wp:extent cx="7762875" cy="11823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18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年广东省农机购置</w:t>
      </w:r>
      <w:r>
        <w:rPr>
          <w:rFonts w:hint="eastAsia"/>
          <w:b/>
          <w:bCs/>
          <w:sz w:val="36"/>
          <w:szCs w:val="36"/>
          <w:lang w:val="en-US" w:eastAsia="zh-CN"/>
        </w:rPr>
        <w:t>与应用</w:t>
      </w:r>
      <w:r>
        <w:rPr>
          <w:rFonts w:hint="eastAsia"/>
          <w:b/>
          <w:bCs/>
          <w:sz w:val="36"/>
          <w:szCs w:val="36"/>
        </w:rPr>
        <w:t>补贴办理流程（新会区）</w:t>
      </w:r>
    </w:p>
    <w:p w14:paraId="5A86CB9E">
      <w:pPr>
        <w:jc w:val="left"/>
        <w:rPr>
          <w:sz w:val="28"/>
          <w:szCs w:val="28"/>
        </w:rPr>
      </w:pPr>
    </w:p>
    <w:p w14:paraId="003E56BA">
      <w:pPr>
        <w:jc w:val="left"/>
        <w:rPr>
          <w:sz w:val="28"/>
          <w:szCs w:val="28"/>
        </w:rPr>
      </w:pPr>
    </w:p>
    <w:p w14:paraId="7291C761">
      <w:pPr>
        <w:jc w:val="left"/>
        <w:rPr>
          <w:sz w:val="28"/>
          <w:szCs w:val="28"/>
        </w:rPr>
      </w:pPr>
    </w:p>
    <w:p w14:paraId="420A7651">
      <w:pPr>
        <w:spacing w:line="400" w:lineRule="exact"/>
        <w:jc w:val="left"/>
        <w:rPr>
          <w:rFonts w:hint="eastAsia"/>
          <w:b/>
          <w:bCs/>
          <w:sz w:val="24"/>
          <w:szCs w:val="24"/>
        </w:rPr>
      </w:pPr>
    </w:p>
    <w:p w14:paraId="14203DDD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第一步：</w:t>
      </w:r>
      <w:r>
        <w:rPr>
          <w:rFonts w:hint="eastAsia"/>
          <w:sz w:val="24"/>
          <w:szCs w:val="24"/>
        </w:rPr>
        <w:t>购机前请确认准备购买的机具是否在我省补贴范围</w:t>
      </w:r>
      <w:r>
        <w:rPr>
          <w:rFonts w:hint="eastAsia"/>
          <w:sz w:val="24"/>
          <w:szCs w:val="24"/>
          <w:lang w:val="en-US" w:eastAsia="zh-CN"/>
        </w:rPr>
        <w:t>目录</w:t>
      </w:r>
      <w:r>
        <w:rPr>
          <w:rFonts w:hint="eastAsia"/>
          <w:sz w:val="24"/>
          <w:szCs w:val="24"/>
        </w:rPr>
        <w:t>内，销售机具的经销商是否生产企业指定。</w:t>
      </w:r>
    </w:p>
    <w:p w14:paraId="33F20DB8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第二步：</w:t>
      </w:r>
      <w:r>
        <w:rPr>
          <w:rFonts w:hint="eastAsia"/>
          <w:sz w:val="24"/>
          <w:szCs w:val="24"/>
        </w:rPr>
        <w:t>1、明确</w:t>
      </w:r>
      <w:r>
        <w:rPr>
          <w:rFonts w:hint="eastAsia"/>
          <w:sz w:val="24"/>
          <w:szCs w:val="24"/>
          <w:lang w:val="en-US" w:eastAsia="zh-CN"/>
        </w:rPr>
        <w:t>镇（街）</w:t>
      </w:r>
      <w:r>
        <w:rPr>
          <w:rFonts w:hint="eastAsia"/>
          <w:sz w:val="24"/>
          <w:szCs w:val="24"/>
        </w:rPr>
        <w:t>属地申请原则，购机者申请补贴时需要提供相关材料。申请者为</w:t>
      </w:r>
      <w:r>
        <w:rPr>
          <w:rFonts w:hint="eastAsia"/>
          <w:sz w:val="24"/>
          <w:szCs w:val="24"/>
          <w:lang w:val="en-US" w:eastAsia="zh-CN"/>
        </w:rPr>
        <w:t>农民</w:t>
      </w:r>
      <w:r>
        <w:rPr>
          <w:rFonts w:hint="eastAsia"/>
          <w:sz w:val="24"/>
          <w:szCs w:val="24"/>
        </w:rPr>
        <w:t>的须本人携带身份证原件、本人银</w:t>
      </w:r>
      <w:r>
        <w:rPr>
          <w:rFonts w:hint="eastAsia"/>
          <w:sz w:val="24"/>
          <w:szCs w:val="24"/>
          <w:lang w:val="en-US" w:eastAsia="zh-CN"/>
        </w:rPr>
        <w:t>社保卡</w:t>
      </w:r>
      <w:r>
        <w:rPr>
          <w:rFonts w:hint="eastAsia"/>
          <w:sz w:val="24"/>
          <w:szCs w:val="24"/>
        </w:rPr>
        <w:t>及购机发票；申请者为组织的须由法人代表携带营业执照原件、组织名称一致的银行号原件及购机发票；</w:t>
      </w:r>
      <w:r>
        <w:rPr>
          <w:rFonts w:hint="eastAsia"/>
          <w:sz w:val="24"/>
          <w:szCs w:val="24"/>
          <w:lang w:val="en-US" w:eastAsia="zh-CN"/>
        </w:rPr>
        <w:t>凡申请水产增氧机购机者，</w:t>
      </w:r>
      <w:r>
        <w:rPr>
          <w:rFonts w:hint="eastAsia"/>
          <w:sz w:val="24"/>
          <w:szCs w:val="24"/>
        </w:rPr>
        <w:t>及非新会户籍、非新会注册地的购机者还须提供有效承包合同材料；</w:t>
      </w:r>
      <w:r>
        <w:rPr>
          <w:rFonts w:hint="eastAsia"/>
          <w:sz w:val="24"/>
          <w:szCs w:val="24"/>
          <w:lang w:val="en-US" w:eastAsia="zh-CN"/>
        </w:rPr>
        <w:t>购机价格在5000元以上需提供非现金方式支付凭证。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、镇（街）农机管理部门在收到补贴申请后，应做好是否受理决定，对资料不齐等无法受理的原渠道退回申请；3、</w:t>
      </w:r>
      <w:r>
        <w:rPr>
          <w:rFonts w:hint="eastAsia"/>
          <w:sz w:val="24"/>
          <w:szCs w:val="24"/>
          <w:lang w:val="en-US" w:eastAsia="zh-CN"/>
        </w:rPr>
        <w:t>对单机（或同一主体购买多台累计）补贴额在5000元及以上机具必须进行核验，确保人、机、票等信息一致，做好人机合影上传工作。</w:t>
      </w:r>
    </w:p>
    <w:p w14:paraId="68051BCA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第三步：</w:t>
      </w:r>
      <w:r>
        <w:rPr>
          <w:rFonts w:hint="eastAsia"/>
          <w:sz w:val="24"/>
          <w:szCs w:val="24"/>
        </w:rPr>
        <w:t>采取多方式公示，受理申请通过后补贴系统自动进行公示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县级农机管理部门在省补贴公开专栏上传资料进行公示（可以通过登录网页</w:t>
      </w:r>
      <w:r>
        <w:fldChar w:fldCharType="begin"/>
      </w:r>
      <w:r>
        <w:instrText xml:space="preserve"> HYPERLINK "http://210.76.75.39:801/" </w:instrText>
      </w:r>
      <w:r>
        <w:fldChar w:fldCharType="separate"/>
      </w:r>
      <w:r>
        <w:rPr>
          <w:rStyle w:val="4"/>
          <w:sz w:val="24"/>
          <w:szCs w:val="24"/>
        </w:rPr>
        <w:t>http://210.76.75.39:801/</w:t>
      </w:r>
      <w:r>
        <w:rPr>
          <w:rStyle w:val="4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进行查询、监督）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在所在村委公示栏进行纸质张贴公示，公示期为5个工作日。</w:t>
      </w:r>
    </w:p>
    <w:p w14:paraId="27080D52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第四步：</w:t>
      </w:r>
      <w:r>
        <w:rPr>
          <w:rFonts w:hint="eastAsia"/>
          <w:sz w:val="24"/>
          <w:szCs w:val="24"/>
        </w:rPr>
        <w:t>公示无异议并经区农业农村局党组同意后移交材料到区财政局</w:t>
      </w:r>
      <w:r>
        <w:rPr>
          <w:rFonts w:hint="eastAsia"/>
          <w:sz w:val="24"/>
          <w:szCs w:val="24"/>
          <w:lang w:val="en-US" w:eastAsia="zh-CN"/>
        </w:rPr>
        <w:t>审核</w:t>
      </w:r>
      <w:r>
        <w:rPr>
          <w:rFonts w:hint="eastAsia"/>
          <w:sz w:val="24"/>
          <w:szCs w:val="24"/>
        </w:rPr>
        <w:t>，由区财政局</w:t>
      </w:r>
      <w:r>
        <w:rPr>
          <w:rFonts w:hint="eastAsia"/>
          <w:sz w:val="24"/>
          <w:szCs w:val="24"/>
          <w:lang w:val="en-US" w:eastAsia="zh-CN"/>
        </w:rPr>
        <w:t>通过国库集中支付方式通过“一卡通”平台向符合要求的购机者兑付资金，个人发放账号采用社保卡</w:t>
      </w:r>
      <w:r>
        <w:rPr>
          <w:rFonts w:hint="eastAsia"/>
          <w:sz w:val="24"/>
          <w:szCs w:val="24"/>
        </w:rPr>
        <w:t>。</w:t>
      </w:r>
    </w:p>
    <w:p w14:paraId="137B5925">
      <w:pPr>
        <w:spacing w:line="400" w:lineRule="exact"/>
        <w:jc w:val="left"/>
        <w:rPr>
          <w:rFonts w:hint="eastAsia"/>
          <w:sz w:val="24"/>
          <w:szCs w:val="24"/>
        </w:rPr>
      </w:pPr>
    </w:p>
    <w:p w14:paraId="7AF3BCB5">
      <w:pPr>
        <w:spacing w:line="40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新会区农机补贴咨询电话：</w:t>
      </w:r>
      <w:r>
        <w:rPr>
          <w:b/>
          <w:bCs/>
          <w:sz w:val="24"/>
          <w:szCs w:val="24"/>
        </w:rPr>
        <w:t>0750-6668902</w:t>
      </w:r>
    </w:p>
    <w:bookmarkEnd w:id="0"/>
    <w:p w14:paraId="4A03E0CD">
      <w:pPr>
        <w:spacing w:line="400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新会区农机</w:t>
      </w:r>
      <w:r>
        <w:rPr>
          <w:rFonts w:hint="eastAsia"/>
          <w:b/>
          <w:bCs/>
          <w:sz w:val="24"/>
          <w:szCs w:val="24"/>
          <w:lang w:val="en-US" w:eastAsia="zh-CN"/>
        </w:rPr>
        <w:t>投诉举报</w:t>
      </w:r>
      <w:r>
        <w:rPr>
          <w:rFonts w:hint="eastAsia"/>
          <w:b/>
          <w:bCs/>
          <w:sz w:val="24"/>
          <w:szCs w:val="24"/>
        </w:rPr>
        <w:t>电话：</w:t>
      </w:r>
      <w:r>
        <w:rPr>
          <w:b/>
          <w:bCs/>
          <w:sz w:val="24"/>
          <w:szCs w:val="24"/>
        </w:rPr>
        <w:t>0750-</w:t>
      </w:r>
      <w:r>
        <w:rPr>
          <w:rFonts w:hint="eastAsia"/>
          <w:b/>
          <w:bCs/>
          <w:sz w:val="24"/>
          <w:szCs w:val="24"/>
          <w:lang w:val="en-US" w:eastAsia="zh-CN"/>
        </w:rPr>
        <w:t>6373019（农业农村局）、0750-6626065（财政局）</w:t>
      </w:r>
      <w:bookmarkStart w:id="1" w:name="_GoBack"/>
      <w:bookmarkEnd w:id="1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N2UxZjBmZmE1YjMyMTg2YmFiMmRlMmY5NTE3OGYifQ=="/>
  </w:docVars>
  <w:rsids>
    <w:rsidRoot w:val="005F1D7F"/>
    <w:rsid w:val="00025569"/>
    <w:rsid w:val="00345629"/>
    <w:rsid w:val="005F1D7F"/>
    <w:rsid w:val="007B2C10"/>
    <w:rsid w:val="007C65F8"/>
    <w:rsid w:val="008457C5"/>
    <w:rsid w:val="00A5531B"/>
    <w:rsid w:val="00AB0FFE"/>
    <w:rsid w:val="00C47884"/>
    <w:rsid w:val="00D9042B"/>
    <w:rsid w:val="00ED4C6C"/>
    <w:rsid w:val="00F14E04"/>
    <w:rsid w:val="00F35697"/>
    <w:rsid w:val="04DC7F02"/>
    <w:rsid w:val="20D12777"/>
    <w:rsid w:val="21DC4F81"/>
    <w:rsid w:val="34AD2063"/>
    <w:rsid w:val="47A77AC7"/>
    <w:rsid w:val="658B43A2"/>
    <w:rsid w:val="68B0096F"/>
    <w:rsid w:val="69087610"/>
    <w:rsid w:val="70400FD0"/>
    <w:rsid w:val="718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644</Characters>
  <Lines>4</Lines>
  <Paragraphs>1</Paragraphs>
  <TotalTime>19</TotalTime>
  <ScaleCrop>false</ScaleCrop>
  <LinksUpToDate>false</LinksUpToDate>
  <CharactersWithSpaces>644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2021-09-22T07:16:00Z</dcterms:created>
  <dc:creator>tang jiepeng</dc:creator>
  <cp:lastModifiedBy>木鸟</cp:lastModifiedBy>
  <dcterms:modified xsi:type="dcterms:W3CDTF">2024-10-24T09:53:34Z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2040CE78BB5749EDAC4F73E69C3D0B1A_12</vt:lpwstr>
  </property>
</Properties>
</file>