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20" name="图片 20" descr="健渔农业处罚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健渔农业处罚公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19" name="图片 19" descr="健渔农业处罚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健渔农业处罚公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3" name="图片 3" descr="健渔农业处罚告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健渔农业处罚告知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4" name="图片 4" descr="骏连机械处罚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骏连机械处罚公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5" name="图片 5" descr="骏连机械处罚告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骏连机械处罚告知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6" name="图片 6" descr="骏连机械处罚告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骏连机械处罚告知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7" name="图片 7" descr="康大饲料处罚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康大饲料处罚公告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8" name="图片 8" descr="康大饲料处罚告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康大饲料处罚告知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9" name="图片 9" descr="康大饲料处罚告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康大饲料处罚告知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10" name="图片 10" descr="纳德新处罚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纳德新处罚公告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11" name="图片 11" descr="纳德新处罚告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纳德新处罚告知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12" name="图片 12" descr="纳德新处罚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纳德新处罚告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13" name="图片 13" descr="雄嘉包装处罚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雄嘉包装处罚公告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14" name="图片 14" descr="雄嘉包装处罚告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雄嘉包装处罚告知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15" name="图片 15" descr="雄嘉包装处罚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雄嘉包装处罚告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16" name="图片 16" descr="友旺塑胶处罚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友旺塑胶处罚公告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17" name="图片 17" descr="友旺塑胶处罚告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友旺塑胶处罚告知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9243060"/>
            <wp:effectExtent l="0" t="0" r="8255" b="15240"/>
            <wp:docPr id="18" name="图片 18" descr="友旺塑胶处罚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友旺塑胶处罚告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1C3670"/>
    <w:rsid w:val="26B0385D"/>
    <w:rsid w:val="581C3670"/>
    <w:rsid w:val="623A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省市场监督管理局</Company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2024-02-06T02:57:00Z</dcterms:created>
  <dc:creator>ZHG-梁惠华</dc:creator>
  <cp:lastModifiedBy>ZHG-梁惠华</cp:lastModifiedBy>
  <dcterms:modified xsi:type="dcterms:W3CDTF">2024-02-06T03:08:09Z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E5D0AE4E1FFB427B9438A71235EE219F</vt:lpwstr>
  </property>
</Properties>
</file>