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E83" w:rsidRPr="00315963" w:rsidRDefault="0055572C" w:rsidP="00BC5C20">
      <w:pPr>
        <w:spacing w:line="440" w:lineRule="exact"/>
        <w:jc w:val="center"/>
        <w:rPr>
          <w:rFonts w:eastAsia="方正小标宋简体" w:cs="方正仿宋简体"/>
          <w:color w:val="000000"/>
          <w:szCs w:val="32"/>
        </w:rPr>
      </w:pPr>
      <w:r w:rsidRPr="00315963">
        <w:rPr>
          <w:rFonts w:eastAsia="方正小标宋简体" w:cs="方正仿宋简体" w:hint="eastAsia"/>
          <w:color w:val="000000"/>
          <w:szCs w:val="32"/>
        </w:rPr>
        <w:t>江门市新会区电动自行车</w:t>
      </w:r>
      <w:r w:rsidR="00DE0629" w:rsidRPr="00315963">
        <w:rPr>
          <w:rFonts w:eastAsia="方正小标宋简体" w:cs="方正仿宋简体"/>
          <w:color w:val="000000"/>
          <w:szCs w:val="32"/>
        </w:rPr>
        <w:t>产品质量监督抽查实施细则</w:t>
      </w:r>
    </w:p>
    <w:p w:rsidR="00BB0E83" w:rsidRPr="00315963" w:rsidRDefault="00BB0E83" w:rsidP="00BC5C20">
      <w:pPr>
        <w:pStyle w:val="a4"/>
        <w:tabs>
          <w:tab w:val="clear" w:pos="4201"/>
          <w:tab w:val="clear" w:pos="9298"/>
        </w:tabs>
        <w:spacing w:line="440" w:lineRule="exact"/>
        <w:rPr>
          <w:rFonts w:ascii="黑体" w:eastAsia="黑体" w:hAnsi="黑体" w:cs="仿宋_GB2312"/>
          <w:szCs w:val="21"/>
        </w:rPr>
      </w:pPr>
    </w:p>
    <w:p w:rsidR="00BB0E83" w:rsidRPr="00315963" w:rsidRDefault="00315963" w:rsidP="00BC5C20">
      <w:pPr>
        <w:pStyle w:val="a4"/>
        <w:tabs>
          <w:tab w:val="clear" w:pos="4201"/>
          <w:tab w:val="clear" w:pos="9298"/>
        </w:tabs>
        <w:spacing w:line="440" w:lineRule="exact"/>
        <w:ind w:firstLineChars="0" w:firstLine="0"/>
        <w:rPr>
          <w:rFonts w:ascii="黑体" w:eastAsia="黑体" w:hAnsi="黑体" w:cs="仿宋_GB2312"/>
          <w:szCs w:val="21"/>
        </w:rPr>
      </w:pPr>
      <w:r>
        <w:rPr>
          <w:rFonts w:ascii="黑体" w:eastAsia="黑体" w:hAnsi="黑体" w:cs="仿宋_GB2312" w:hint="eastAsia"/>
          <w:szCs w:val="21"/>
        </w:rPr>
        <w:t>一、</w:t>
      </w:r>
      <w:r w:rsidR="00DE0629" w:rsidRPr="00315963">
        <w:rPr>
          <w:rFonts w:ascii="黑体" w:eastAsia="黑体" w:hAnsi="黑体" w:cs="仿宋_GB2312"/>
          <w:szCs w:val="21"/>
        </w:rPr>
        <w:t>抽样方法</w:t>
      </w:r>
    </w:p>
    <w:p w:rsidR="00054539" w:rsidRPr="00315963" w:rsidRDefault="00054539" w:rsidP="00BC5C20">
      <w:pPr>
        <w:pStyle w:val="a4"/>
        <w:spacing w:line="440" w:lineRule="exact"/>
        <w:rPr>
          <w:rFonts w:asciiTheme="minorEastAsia" w:eastAsiaTheme="minorEastAsia" w:hAnsiTheme="minorEastAsia"/>
          <w:szCs w:val="21"/>
        </w:rPr>
      </w:pPr>
      <w:r w:rsidRPr="00315963">
        <w:rPr>
          <w:rFonts w:asciiTheme="minorEastAsia" w:eastAsiaTheme="minorEastAsia" w:hAnsiTheme="minorEastAsia" w:hint="eastAsia"/>
          <w:szCs w:val="21"/>
        </w:rPr>
        <w:t>以随机抽样的方式在被抽样生产者、销售者的待销产品中抽取。</w:t>
      </w:r>
    </w:p>
    <w:p w:rsidR="00054539" w:rsidRPr="00315963" w:rsidRDefault="00054539" w:rsidP="00BC5C20">
      <w:pPr>
        <w:pStyle w:val="a4"/>
        <w:spacing w:line="440" w:lineRule="exact"/>
        <w:rPr>
          <w:rFonts w:asciiTheme="minorEastAsia" w:eastAsiaTheme="minorEastAsia" w:hAnsiTheme="minorEastAsia"/>
          <w:szCs w:val="21"/>
        </w:rPr>
      </w:pPr>
      <w:r w:rsidRPr="00315963">
        <w:rPr>
          <w:rFonts w:asciiTheme="minorEastAsia" w:eastAsiaTheme="minorEastAsia" w:hAnsiTheme="minorEastAsia" w:hint="eastAsia"/>
          <w:szCs w:val="21"/>
        </w:rPr>
        <w:t>随机数一般可使用随机数表等方法产生。</w:t>
      </w:r>
    </w:p>
    <w:p w:rsidR="00054539" w:rsidRPr="00315963" w:rsidRDefault="00054539" w:rsidP="00BC5C20">
      <w:pPr>
        <w:pStyle w:val="a4"/>
        <w:spacing w:line="440" w:lineRule="exact"/>
        <w:rPr>
          <w:rFonts w:asciiTheme="minorEastAsia" w:eastAsiaTheme="minorEastAsia" w:hAnsiTheme="minorEastAsia"/>
          <w:szCs w:val="21"/>
        </w:rPr>
      </w:pPr>
      <w:r w:rsidRPr="00315963">
        <w:rPr>
          <w:rFonts w:asciiTheme="minorEastAsia" w:eastAsiaTheme="minorEastAsia" w:hAnsiTheme="minorEastAsia" w:hint="eastAsia"/>
          <w:szCs w:val="21"/>
        </w:rPr>
        <w:t>每批次产品抽取样品2辆，其中1辆作为检验样品，1辆作为备用样品。</w:t>
      </w:r>
    </w:p>
    <w:p w:rsidR="00054539" w:rsidRPr="00315963" w:rsidRDefault="00054539" w:rsidP="00BC5C20">
      <w:pPr>
        <w:pStyle w:val="a4"/>
        <w:tabs>
          <w:tab w:val="clear" w:pos="4201"/>
          <w:tab w:val="clear" w:pos="9298"/>
        </w:tabs>
        <w:spacing w:line="440" w:lineRule="exact"/>
        <w:rPr>
          <w:rFonts w:asciiTheme="minorEastAsia" w:eastAsiaTheme="minorEastAsia" w:hAnsiTheme="minorEastAsia"/>
          <w:szCs w:val="21"/>
        </w:rPr>
      </w:pPr>
      <w:r w:rsidRPr="00315963">
        <w:rPr>
          <w:rFonts w:asciiTheme="minorEastAsia" w:eastAsiaTheme="minorEastAsia" w:hAnsiTheme="minorEastAsia" w:hint="eastAsia"/>
          <w:szCs w:val="21"/>
        </w:rPr>
        <w:t>所</w:t>
      </w:r>
      <w:proofErr w:type="gramStart"/>
      <w:r w:rsidRPr="00315963">
        <w:rPr>
          <w:rFonts w:asciiTheme="minorEastAsia" w:eastAsiaTheme="minorEastAsia" w:hAnsiTheme="minorEastAsia" w:hint="eastAsia"/>
          <w:szCs w:val="21"/>
        </w:rPr>
        <w:t>抽样车</w:t>
      </w:r>
      <w:proofErr w:type="gramEnd"/>
      <w:r w:rsidRPr="00315963">
        <w:rPr>
          <w:rFonts w:asciiTheme="minorEastAsia" w:eastAsiaTheme="minorEastAsia" w:hAnsiTheme="minorEastAsia" w:hint="eastAsia"/>
          <w:szCs w:val="21"/>
        </w:rPr>
        <w:t>应为装配完整的电动自行车，即配备有为其使用目的所必需的全部部件（含说明书、合格证中明示的所有配件，包括但不限于充电器、电池、脚蹬等）的电动自行车。并随带该样车的产品合格证、使用说明书以及CCC证书等。若商家声称出厂时未配充电器或电池，要求商家根据合格证和其他明示规定，配好匹配参数的充电器或电池。</w:t>
      </w:r>
    </w:p>
    <w:p w:rsidR="00315963" w:rsidRDefault="00315963" w:rsidP="00BC5C20">
      <w:pPr>
        <w:pStyle w:val="a4"/>
        <w:tabs>
          <w:tab w:val="clear" w:pos="4201"/>
          <w:tab w:val="clear" w:pos="9298"/>
        </w:tabs>
        <w:spacing w:line="440" w:lineRule="exact"/>
        <w:ind w:firstLineChars="0" w:firstLine="0"/>
        <w:rPr>
          <w:rFonts w:ascii="黑体" w:eastAsia="黑体" w:hAnsi="黑体" w:cs="仿宋_GB2312" w:hint="eastAsia"/>
          <w:szCs w:val="21"/>
        </w:rPr>
      </w:pPr>
    </w:p>
    <w:p w:rsidR="00BB0E83" w:rsidRPr="00315963" w:rsidRDefault="00315963" w:rsidP="00BC5C20">
      <w:pPr>
        <w:pStyle w:val="a4"/>
        <w:tabs>
          <w:tab w:val="clear" w:pos="4201"/>
          <w:tab w:val="clear" w:pos="9298"/>
        </w:tabs>
        <w:spacing w:line="440" w:lineRule="exact"/>
        <w:ind w:firstLineChars="0" w:firstLine="0"/>
        <w:rPr>
          <w:rFonts w:ascii="黑体" w:eastAsia="黑体" w:hAnsi="黑体" w:cs="仿宋_GB2312"/>
          <w:szCs w:val="21"/>
        </w:rPr>
      </w:pPr>
      <w:r w:rsidRPr="00315963">
        <w:rPr>
          <w:rFonts w:ascii="黑体" w:eastAsia="黑体" w:hAnsi="黑体" w:cs="仿宋_GB2312" w:hint="eastAsia"/>
          <w:szCs w:val="21"/>
        </w:rPr>
        <w:t>二、</w:t>
      </w:r>
      <w:r w:rsidR="00DE0629" w:rsidRPr="00315963">
        <w:rPr>
          <w:rFonts w:ascii="黑体" w:eastAsia="黑体" w:hAnsi="黑体" w:cs="仿宋_GB2312"/>
          <w:szCs w:val="21"/>
        </w:rPr>
        <w:t>主要检验项目及检验项目属性划分</w:t>
      </w:r>
    </w:p>
    <w:tbl>
      <w:tblPr>
        <w:tblStyle w:val="TableNormal"/>
        <w:tblW w:w="9325" w:type="dxa"/>
        <w:jc w:val="center"/>
        <w:tblInd w:w="0" w:type="dxa"/>
        <w:tblLayout w:type="fixed"/>
        <w:tblLook w:val="04A0" w:firstRow="1" w:lastRow="0" w:firstColumn="1" w:lastColumn="0" w:noHBand="0" w:noVBand="1"/>
      </w:tblPr>
      <w:tblGrid>
        <w:gridCol w:w="693"/>
        <w:gridCol w:w="2410"/>
        <w:gridCol w:w="2730"/>
        <w:gridCol w:w="709"/>
        <w:gridCol w:w="709"/>
        <w:gridCol w:w="708"/>
        <w:gridCol w:w="672"/>
        <w:gridCol w:w="694"/>
      </w:tblGrid>
      <w:tr w:rsidR="005966DB" w:rsidRPr="00315963" w:rsidTr="00BC5C20">
        <w:trPr>
          <w:trHeight w:val="567"/>
          <w:jc w:val="center"/>
        </w:trPr>
        <w:tc>
          <w:tcPr>
            <w:tcW w:w="693" w:type="dxa"/>
            <w:tcBorders>
              <w:top w:val="single" w:sz="4" w:space="0" w:color="000000"/>
              <w:left w:val="single" w:sz="4" w:space="0" w:color="000000"/>
              <w:bottom w:val="single" w:sz="4" w:space="0" w:color="000000"/>
              <w:right w:val="single" w:sz="4" w:space="0" w:color="000000"/>
            </w:tcBorders>
            <w:vAlign w:val="center"/>
          </w:tcPr>
          <w:p w:rsidR="00BB0E83" w:rsidRPr="00315963" w:rsidRDefault="00DE062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序号</w:t>
            </w:r>
          </w:p>
        </w:tc>
        <w:tc>
          <w:tcPr>
            <w:tcW w:w="2410" w:type="dxa"/>
            <w:tcBorders>
              <w:top w:val="single" w:sz="4" w:space="0" w:color="000000"/>
              <w:left w:val="single" w:sz="4" w:space="0" w:color="000000"/>
              <w:bottom w:val="single" w:sz="4" w:space="0" w:color="000000"/>
              <w:right w:val="single" w:sz="4" w:space="0" w:color="auto"/>
            </w:tcBorders>
            <w:vAlign w:val="center"/>
          </w:tcPr>
          <w:p w:rsidR="00BB0E83" w:rsidRPr="00315963" w:rsidRDefault="00DE062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检验项目</w:t>
            </w:r>
          </w:p>
        </w:tc>
        <w:tc>
          <w:tcPr>
            <w:tcW w:w="2730" w:type="dxa"/>
            <w:tcBorders>
              <w:top w:val="single" w:sz="4" w:space="0" w:color="auto"/>
              <w:left w:val="single" w:sz="4" w:space="0" w:color="auto"/>
              <w:bottom w:val="single" w:sz="4" w:space="0" w:color="auto"/>
              <w:right w:val="single" w:sz="4" w:space="0" w:color="auto"/>
            </w:tcBorders>
            <w:vAlign w:val="center"/>
          </w:tcPr>
          <w:p w:rsidR="00BB0E83" w:rsidRPr="00315963" w:rsidRDefault="00DE062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检验方法</w:t>
            </w:r>
          </w:p>
        </w:tc>
        <w:tc>
          <w:tcPr>
            <w:tcW w:w="709" w:type="dxa"/>
            <w:tcBorders>
              <w:top w:val="single" w:sz="4" w:space="0" w:color="000000"/>
              <w:left w:val="single" w:sz="4" w:space="0" w:color="auto"/>
              <w:bottom w:val="single" w:sz="4" w:space="0" w:color="000000"/>
              <w:right w:val="single" w:sz="4" w:space="0" w:color="000000"/>
            </w:tcBorders>
            <w:vAlign w:val="center"/>
          </w:tcPr>
          <w:p w:rsidR="00BB0E83" w:rsidRPr="00315963" w:rsidRDefault="00DE062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强制性</w:t>
            </w:r>
          </w:p>
        </w:tc>
        <w:tc>
          <w:tcPr>
            <w:tcW w:w="709" w:type="dxa"/>
            <w:tcBorders>
              <w:top w:val="single" w:sz="4" w:space="0" w:color="000000"/>
              <w:left w:val="single" w:sz="4" w:space="0" w:color="000000"/>
              <w:bottom w:val="single" w:sz="4" w:space="0" w:color="000000"/>
              <w:right w:val="single" w:sz="4" w:space="0" w:color="auto"/>
            </w:tcBorders>
            <w:vAlign w:val="center"/>
          </w:tcPr>
          <w:p w:rsidR="00BB0E83" w:rsidRPr="00315963" w:rsidRDefault="00DE062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非强制性</w:t>
            </w:r>
          </w:p>
        </w:tc>
        <w:tc>
          <w:tcPr>
            <w:tcW w:w="708" w:type="dxa"/>
            <w:tcBorders>
              <w:top w:val="single" w:sz="4" w:space="0" w:color="000000"/>
              <w:left w:val="single" w:sz="4" w:space="0" w:color="auto"/>
              <w:bottom w:val="single" w:sz="4" w:space="0" w:color="000000"/>
              <w:right w:val="single" w:sz="4" w:space="0" w:color="auto"/>
            </w:tcBorders>
            <w:vAlign w:val="center"/>
          </w:tcPr>
          <w:p w:rsidR="00BB0E83" w:rsidRPr="00315963" w:rsidRDefault="00DE062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重要项</w:t>
            </w:r>
          </w:p>
        </w:tc>
        <w:tc>
          <w:tcPr>
            <w:tcW w:w="672" w:type="dxa"/>
            <w:tcBorders>
              <w:top w:val="single" w:sz="4" w:space="0" w:color="000000"/>
              <w:left w:val="single" w:sz="4" w:space="0" w:color="auto"/>
              <w:bottom w:val="single" w:sz="4" w:space="0" w:color="000000"/>
              <w:right w:val="single" w:sz="4" w:space="0" w:color="auto"/>
            </w:tcBorders>
            <w:vAlign w:val="center"/>
          </w:tcPr>
          <w:p w:rsidR="00BB0E83" w:rsidRPr="00315963" w:rsidRDefault="00DE062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较重要项</w:t>
            </w:r>
          </w:p>
        </w:tc>
        <w:tc>
          <w:tcPr>
            <w:tcW w:w="694" w:type="dxa"/>
            <w:tcBorders>
              <w:top w:val="single" w:sz="4" w:space="0" w:color="000000"/>
              <w:left w:val="single" w:sz="4" w:space="0" w:color="auto"/>
              <w:bottom w:val="single" w:sz="4" w:space="0" w:color="000000"/>
              <w:right w:val="single" w:sz="4" w:space="0" w:color="000000"/>
            </w:tcBorders>
            <w:vAlign w:val="center"/>
          </w:tcPr>
          <w:p w:rsidR="00BB0E83" w:rsidRPr="00315963" w:rsidRDefault="00DE062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次要项</w:t>
            </w:r>
          </w:p>
        </w:tc>
      </w:tr>
      <w:tr w:rsidR="005966DB" w:rsidRPr="00315963" w:rsidTr="00BC5C20">
        <w:trPr>
          <w:trHeight w:val="567"/>
          <w:jc w:val="center"/>
        </w:trPr>
        <w:tc>
          <w:tcPr>
            <w:tcW w:w="693" w:type="dxa"/>
            <w:tcBorders>
              <w:top w:val="single" w:sz="4" w:space="0" w:color="000000"/>
              <w:left w:val="single" w:sz="4" w:space="0" w:color="000000"/>
              <w:bottom w:val="single" w:sz="4" w:space="0" w:color="000000"/>
              <w:right w:val="single" w:sz="4" w:space="0" w:color="000000"/>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hint="eastAsia"/>
                <w:kern w:val="0"/>
                <w:sz w:val="21"/>
                <w:szCs w:val="21"/>
              </w:rPr>
              <w:t>1</w:t>
            </w:r>
          </w:p>
        </w:tc>
        <w:tc>
          <w:tcPr>
            <w:tcW w:w="2410" w:type="dxa"/>
            <w:tcBorders>
              <w:top w:val="single" w:sz="4" w:space="0" w:color="000000"/>
              <w:left w:val="single" w:sz="4" w:space="0" w:color="000000"/>
              <w:bottom w:val="single" w:sz="4" w:space="0" w:color="000000"/>
              <w:right w:val="single" w:sz="4" w:space="0" w:color="auto"/>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车速限值</w:t>
            </w:r>
          </w:p>
        </w:tc>
        <w:tc>
          <w:tcPr>
            <w:tcW w:w="2730" w:type="dxa"/>
            <w:tcBorders>
              <w:top w:val="single" w:sz="4" w:space="0" w:color="auto"/>
              <w:left w:val="single" w:sz="4" w:space="0" w:color="auto"/>
              <w:bottom w:val="single" w:sz="4" w:space="0" w:color="auto"/>
              <w:right w:val="single" w:sz="4" w:space="0" w:color="auto"/>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GB 17761-2018</w:t>
            </w:r>
          </w:p>
        </w:tc>
        <w:tc>
          <w:tcPr>
            <w:tcW w:w="709" w:type="dxa"/>
            <w:tcBorders>
              <w:top w:val="single" w:sz="4" w:space="0" w:color="000000"/>
              <w:left w:val="single" w:sz="4" w:space="0" w:color="auto"/>
              <w:bottom w:val="single" w:sz="4" w:space="0" w:color="000000"/>
              <w:right w:val="single" w:sz="4" w:space="0" w:color="000000"/>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r w:rsidRPr="00315963">
              <w:rPr>
                <w:rFonts w:asciiTheme="minorEastAsia" w:eastAsiaTheme="minorEastAsia" w:hAnsiTheme="minorEastAsia"/>
                <w:color w:val="000000"/>
                <w:sz w:val="21"/>
                <w:szCs w:val="21"/>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c>
          <w:tcPr>
            <w:tcW w:w="708" w:type="dxa"/>
            <w:tcBorders>
              <w:top w:val="single" w:sz="4" w:space="0" w:color="000000"/>
              <w:left w:val="single" w:sz="4" w:space="0" w:color="auto"/>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r w:rsidRPr="00315963">
              <w:rPr>
                <w:rFonts w:asciiTheme="minorEastAsia" w:eastAsiaTheme="minorEastAsia" w:hAnsiTheme="minorEastAsia"/>
                <w:color w:val="000000"/>
                <w:sz w:val="21"/>
                <w:szCs w:val="21"/>
              </w:rPr>
              <w:t>●</w:t>
            </w:r>
          </w:p>
        </w:tc>
        <w:tc>
          <w:tcPr>
            <w:tcW w:w="672" w:type="dxa"/>
            <w:tcBorders>
              <w:top w:val="single" w:sz="4" w:space="0" w:color="000000"/>
              <w:left w:val="single" w:sz="4" w:space="0" w:color="auto"/>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c>
          <w:tcPr>
            <w:tcW w:w="694" w:type="dxa"/>
            <w:tcBorders>
              <w:top w:val="single" w:sz="4" w:space="0" w:color="000000"/>
              <w:left w:val="single" w:sz="4" w:space="0" w:color="auto"/>
              <w:bottom w:val="single" w:sz="4" w:space="0" w:color="000000"/>
              <w:right w:val="single" w:sz="4" w:space="0" w:color="000000"/>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r>
      <w:tr w:rsidR="005966DB" w:rsidRPr="00315963" w:rsidTr="00BC5C20">
        <w:trPr>
          <w:trHeight w:val="567"/>
          <w:jc w:val="center"/>
        </w:trPr>
        <w:tc>
          <w:tcPr>
            <w:tcW w:w="693" w:type="dxa"/>
            <w:tcBorders>
              <w:top w:val="single" w:sz="4" w:space="0" w:color="000000"/>
              <w:left w:val="single" w:sz="4" w:space="0" w:color="000000"/>
              <w:bottom w:val="single" w:sz="4" w:space="0" w:color="000000"/>
              <w:right w:val="single" w:sz="4" w:space="0" w:color="000000"/>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hint="eastAsia"/>
                <w:kern w:val="0"/>
                <w:sz w:val="21"/>
                <w:szCs w:val="21"/>
              </w:rPr>
              <w:t>2</w:t>
            </w:r>
          </w:p>
        </w:tc>
        <w:tc>
          <w:tcPr>
            <w:tcW w:w="2410" w:type="dxa"/>
            <w:tcBorders>
              <w:top w:val="single" w:sz="4" w:space="0" w:color="000000"/>
              <w:left w:val="single" w:sz="4" w:space="0" w:color="000000"/>
              <w:bottom w:val="single" w:sz="4" w:space="0" w:color="000000"/>
              <w:right w:val="single" w:sz="4" w:space="0" w:color="auto"/>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制动性能</w:t>
            </w:r>
            <w:r w:rsidRPr="00315963">
              <w:rPr>
                <w:rFonts w:asciiTheme="minorEastAsia" w:eastAsiaTheme="minorEastAsia" w:hAnsiTheme="minorEastAsia" w:hint="eastAsia"/>
                <w:kern w:val="0"/>
                <w:sz w:val="21"/>
                <w:szCs w:val="21"/>
              </w:rPr>
              <w:t>（</w:t>
            </w:r>
            <w:r w:rsidRPr="00315963">
              <w:rPr>
                <w:rFonts w:asciiTheme="minorEastAsia" w:eastAsiaTheme="minorEastAsia" w:hAnsiTheme="minorEastAsia"/>
                <w:kern w:val="0"/>
                <w:sz w:val="21"/>
                <w:szCs w:val="21"/>
              </w:rPr>
              <w:t>干态</w:t>
            </w:r>
            <w:r w:rsidRPr="00315963">
              <w:rPr>
                <w:rFonts w:asciiTheme="minorEastAsia" w:eastAsiaTheme="minorEastAsia" w:hAnsiTheme="minorEastAsia" w:hint="eastAsia"/>
                <w:kern w:val="0"/>
                <w:sz w:val="21"/>
                <w:szCs w:val="21"/>
              </w:rPr>
              <w:t>）</w:t>
            </w:r>
          </w:p>
        </w:tc>
        <w:tc>
          <w:tcPr>
            <w:tcW w:w="2730" w:type="dxa"/>
            <w:tcBorders>
              <w:top w:val="single" w:sz="4" w:space="0" w:color="auto"/>
              <w:left w:val="single" w:sz="4" w:space="0" w:color="auto"/>
              <w:bottom w:val="single" w:sz="4" w:space="0" w:color="auto"/>
              <w:right w:val="single" w:sz="4" w:space="0" w:color="auto"/>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GB 17761-2018</w:t>
            </w:r>
          </w:p>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GB 3565-2005</w:t>
            </w:r>
          </w:p>
        </w:tc>
        <w:tc>
          <w:tcPr>
            <w:tcW w:w="709" w:type="dxa"/>
            <w:tcBorders>
              <w:top w:val="single" w:sz="4" w:space="0" w:color="000000"/>
              <w:left w:val="single" w:sz="4" w:space="0" w:color="auto"/>
              <w:bottom w:val="single" w:sz="4" w:space="0" w:color="000000"/>
              <w:right w:val="single" w:sz="4" w:space="0" w:color="000000"/>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r w:rsidRPr="00315963">
              <w:rPr>
                <w:rFonts w:asciiTheme="minorEastAsia" w:eastAsiaTheme="minorEastAsia" w:hAnsiTheme="minorEastAsia"/>
                <w:color w:val="000000"/>
                <w:sz w:val="21"/>
                <w:szCs w:val="21"/>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c>
          <w:tcPr>
            <w:tcW w:w="708" w:type="dxa"/>
            <w:tcBorders>
              <w:top w:val="single" w:sz="4" w:space="0" w:color="000000"/>
              <w:left w:val="single" w:sz="4" w:space="0" w:color="auto"/>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r w:rsidRPr="00315963">
              <w:rPr>
                <w:rFonts w:asciiTheme="minorEastAsia" w:eastAsiaTheme="minorEastAsia" w:hAnsiTheme="minorEastAsia"/>
                <w:color w:val="000000"/>
                <w:sz w:val="21"/>
                <w:szCs w:val="21"/>
              </w:rPr>
              <w:t>●</w:t>
            </w:r>
          </w:p>
        </w:tc>
        <w:tc>
          <w:tcPr>
            <w:tcW w:w="672" w:type="dxa"/>
            <w:tcBorders>
              <w:top w:val="single" w:sz="4" w:space="0" w:color="000000"/>
              <w:left w:val="single" w:sz="4" w:space="0" w:color="auto"/>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c>
          <w:tcPr>
            <w:tcW w:w="694" w:type="dxa"/>
            <w:tcBorders>
              <w:top w:val="single" w:sz="4" w:space="0" w:color="000000"/>
              <w:left w:val="single" w:sz="4" w:space="0" w:color="auto"/>
              <w:bottom w:val="single" w:sz="4" w:space="0" w:color="000000"/>
              <w:right w:val="single" w:sz="4" w:space="0" w:color="000000"/>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r>
      <w:tr w:rsidR="005966DB" w:rsidRPr="00315963" w:rsidTr="00BC5C20">
        <w:trPr>
          <w:trHeight w:val="567"/>
          <w:jc w:val="center"/>
        </w:trPr>
        <w:tc>
          <w:tcPr>
            <w:tcW w:w="693" w:type="dxa"/>
            <w:tcBorders>
              <w:top w:val="single" w:sz="4" w:space="0" w:color="000000"/>
              <w:left w:val="single" w:sz="4" w:space="0" w:color="000000"/>
              <w:bottom w:val="single" w:sz="4" w:space="0" w:color="000000"/>
              <w:right w:val="single" w:sz="4" w:space="0" w:color="000000"/>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hint="eastAsia"/>
                <w:kern w:val="0"/>
                <w:sz w:val="21"/>
                <w:szCs w:val="21"/>
              </w:rPr>
              <w:t>3</w:t>
            </w:r>
          </w:p>
        </w:tc>
        <w:tc>
          <w:tcPr>
            <w:tcW w:w="2410" w:type="dxa"/>
            <w:tcBorders>
              <w:top w:val="single" w:sz="4" w:space="0" w:color="000000"/>
              <w:left w:val="single" w:sz="4" w:space="0" w:color="000000"/>
              <w:bottom w:val="single" w:sz="4" w:space="0" w:color="000000"/>
              <w:right w:val="single" w:sz="4" w:space="0" w:color="auto"/>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整车质量</w:t>
            </w:r>
          </w:p>
        </w:tc>
        <w:tc>
          <w:tcPr>
            <w:tcW w:w="2730" w:type="dxa"/>
            <w:tcBorders>
              <w:top w:val="single" w:sz="4" w:space="0" w:color="auto"/>
              <w:left w:val="single" w:sz="4" w:space="0" w:color="auto"/>
              <w:bottom w:val="single" w:sz="4" w:space="0" w:color="auto"/>
              <w:right w:val="single" w:sz="4" w:space="0" w:color="auto"/>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GB 17761-2018</w:t>
            </w:r>
          </w:p>
        </w:tc>
        <w:tc>
          <w:tcPr>
            <w:tcW w:w="709" w:type="dxa"/>
            <w:tcBorders>
              <w:top w:val="single" w:sz="4" w:space="0" w:color="000000"/>
              <w:left w:val="single" w:sz="4" w:space="0" w:color="auto"/>
              <w:bottom w:val="single" w:sz="4" w:space="0" w:color="000000"/>
              <w:right w:val="single" w:sz="4" w:space="0" w:color="000000"/>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r w:rsidRPr="00315963">
              <w:rPr>
                <w:rFonts w:asciiTheme="minorEastAsia" w:eastAsiaTheme="minorEastAsia" w:hAnsiTheme="minorEastAsia"/>
                <w:color w:val="000000"/>
                <w:sz w:val="21"/>
                <w:szCs w:val="21"/>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c>
          <w:tcPr>
            <w:tcW w:w="708" w:type="dxa"/>
            <w:tcBorders>
              <w:top w:val="single" w:sz="4" w:space="0" w:color="000000"/>
              <w:left w:val="single" w:sz="4" w:space="0" w:color="auto"/>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r w:rsidRPr="00315963">
              <w:rPr>
                <w:rFonts w:asciiTheme="minorEastAsia" w:eastAsiaTheme="minorEastAsia" w:hAnsiTheme="minorEastAsia"/>
                <w:color w:val="000000"/>
                <w:sz w:val="21"/>
                <w:szCs w:val="21"/>
              </w:rPr>
              <w:t>●</w:t>
            </w:r>
          </w:p>
        </w:tc>
        <w:tc>
          <w:tcPr>
            <w:tcW w:w="672" w:type="dxa"/>
            <w:tcBorders>
              <w:top w:val="single" w:sz="4" w:space="0" w:color="000000"/>
              <w:left w:val="single" w:sz="4" w:space="0" w:color="auto"/>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c>
          <w:tcPr>
            <w:tcW w:w="694" w:type="dxa"/>
            <w:tcBorders>
              <w:top w:val="single" w:sz="4" w:space="0" w:color="000000"/>
              <w:left w:val="single" w:sz="4" w:space="0" w:color="auto"/>
              <w:bottom w:val="single" w:sz="4" w:space="0" w:color="000000"/>
              <w:right w:val="single" w:sz="4" w:space="0" w:color="000000"/>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r>
      <w:tr w:rsidR="005966DB" w:rsidRPr="00315963" w:rsidTr="00BC5C20">
        <w:trPr>
          <w:trHeight w:val="567"/>
          <w:jc w:val="center"/>
        </w:trPr>
        <w:tc>
          <w:tcPr>
            <w:tcW w:w="693" w:type="dxa"/>
            <w:tcBorders>
              <w:top w:val="single" w:sz="4" w:space="0" w:color="000000"/>
              <w:left w:val="single" w:sz="4" w:space="0" w:color="000000"/>
              <w:bottom w:val="single" w:sz="4" w:space="0" w:color="000000"/>
              <w:right w:val="single" w:sz="4" w:space="0" w:color="000000"/>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hint="eastAsia"/>
                <w:kern w:val="0"/>
                <w:sz w:val="21"/>
                <w:szCs w:val="21"/>
              </w:rPr>
              <w:t>4</w:t>
            </w:r>
          </w:p>
        </w:tc>
        <w:tc>
          <w:tcPr>
            <w:tcW w:w="2410" w:type="dxa"/>
            <w:tcBorders>
              <w:top w:val="single" w:sz="4" w:space="0" w:color="000000"/>
              <w:left w:val="single" w:sz="4" w:space="0" w:color="000000"/>
              <w:bottom w:val="single" w:sz="4" w:space="0" w:color="000000"/>
              <w:right w:val="single" w:sz="4" w:space="0" w:color="auto"/>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结构</w:t>
            </w:r>
          </w:p>
        </w:tc>
        <w:tc>
          <w:tcPr>
            <w:tcW w:w="2730" w:type="dxa"/>
            <w:tcBorders>
              <w:top w:val="single" w:sz="4" w:space="0" w:color="auto"/>
              <w:left w:val="single" w:sz="4" w:space="0" w:color="auto"/>
              <w:bottom w:val="single" w:sz="4" w:space="0" w:color="auto"/>
              <w:right w:val="single" w:sz="4" w:space="0" w:color="auto"/>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GB 17761-2018</w:t>
            </w:r>
          </w:p>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GB 3565-2005</w:t>
            </w:r>
          </w:p>
        </w:tc>
        <w:tc>
          <w:tcPr>
            <w:tcW w:w="709" w:type="dxa"/>
            <w:tcBorders>
              <w:top w:val="single" w:sz="4" w:space="0" w:color="000000"/>
              <w:left w:val="single" w:sz="4" w:space="0" w:color="auto"/>
              <w:bottom w:val="single" w:sz="4" w:space="0" w:color="000000"/>
              <w:right w:val="single" w:sz="4" w:space="0" w:color="000000"/>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r w:rsidRPr="00315963">
              <w:rPr>
                <w:rFonts w:asciiTheme="minorEastAsia" w:eastAsiaTheme="minorEastAsia" w:hAnsiTheme="minorEastAsia"/>
                <w:color w:val="000000"/>
                <w:sz w:val="21"/>
                <w:szCs w:val="21"/>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c>
          <w:tcPr>
            <w:tcW w:w="708" w:type="dxa"/>
            <w:tcBorders>
              <w:top w:val="single" w:sz="4" w:space="0" w:color="000000"/>
              <w:left w:val="single" w:sz="4" w:space="0" w:color="auto"/>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c>
          <w:tcPr>
            <w:tcW w:w="672" w:type="dxa"/>
            <w:tcBorders>
              <w:top w:val="single" w:sz="4" w:space="0" w:color="000000"/>
              <w:left w:val="single" w:sz="4" w:space="0" w:color="auto"/>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r w:rsidRPr="00315963">
              <w:rPr>
                <w:rFonts w:asciiTheme="minorEastAsia" w:eastAsiaTheme="minorEastAsia" w:hAnsiTheme="minorEastAsia"/>
                <w:color w:val="000000"/>
                <w:sz w:val="21"/>
                <w:szCs w:val="21"/>
              </w:rPr>
              <w:t>●</w:t>
            </w:r>
          </w:p>
        </w:tc>
        <w:tc>
          <w:tcPr>
            <w:tcW w:w="694" w:type="dxa"/>
            <w:tcBorders>
              <w:top w:val="single" w:sz="4" w:space="0" w:color="000000"/>
              <w:left w:val="single" w:sz="4" w:space="0" w:color="auto"/>
              <w:bottom w:val="single" w:sz="4" w:space="0" w:color="000000"/>
              <w:right w:val="single" w:sz="4" w:space="0" w:color="000000"/>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r>
      <w:tr w:rsidR="005966DB" w:rsidRPr="00315963" w:rsidTr="00BC5C20">
        <w:trPr>
          <w:trHeight w:val="567"/>
          <w:jc w:val="center"/>
        </w:trPr>
        <w:tc>
          <w:tcPr>
            <w:tcW w:w="693" w:type="dxa"/>
            <w:tcBorders>
              <w:top w:val="single" w:sz="4" w:space="0" w:color="000000"/>
              <w:left w:val="single" w:sz="4" w:space="0" w:color="000000"/>
              <w:bottom w:val="single" w:sz="4" w:space="0" w:color="000000"/>
              <w:right w:val="single" w:sz="4" w:space="0" w:color="000000"/>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hint="eastAsia"/>
                <w:kern w:val="0"/>
                <w:sz w:val="21"/>
                <w:szCs w:val="21"/>
              </w:rPr>
              <w:t>5</w:t>
            </w:r>
          </w:p>
        </w:tc>
        <w:tc>
          <w:tcPr>
            <w:tcW w:w="2410" w:type="dxa"/>
            <w:tcBorders>
              <w:top w:val="single" w:sz="4" w:space="0" w:color="000000"/>
              <w:left w:val="single" w:sz="4" w:space="0" w:color="000000"/>
              <w:bottom w:val="single" w:sz="4" w:space="0" w:color="000000"/>
              <w:right w:val="single" w:sz="4" w:space="0" w:color="auto"/>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车速提示音</w:t>
            </w:r>
          </w:p>
        </w:tc>
        <w:tc>
          <w:tcPr>
            <w:tcW w:w="2730" w:type="dxa"/>
            <w:tcBorders>
              <w:top w:val="single" w:sz="4" w:space="0" w:color="auto"/>
              <w:left w:val="single" w:sz="4" w:space="0" w:color="auto"/>
              <w:bottom w:val="single" w:sz="4" w:space="0" w:color="auto"/>
              <w:right w:val="single" w:sz="4" w:space="0" w:color="auto"/>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GB 17761-2018</w:t>
            </w:r>
          </w:p>
        </w:tc>
        <w:tc>
          <w:tcPr>
            <w:tcW w:w="709" w:type="dxa"/>
            <w:tcBorders>
              <w:top w:val="single" w:sz="4" w:space="0" w:color="000000"/>
              <w:left w:val="single" w:sz="4" w:space="0" w:color="auto"/>
              <w:bottom w:val="single" w:sz="4" w:space="0" w:color="000000"/>
              <w:right w:val="single" w:sz="4" w:space="0" w:color="000000"/>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r w:rsidRPr="00315963">
              <w:rPr>
                <w:rFonts w:asciiTheme="minorEastAsia" w:eastAsiaTheme="minorEastAsia" w:hAnsiTheme="minorEastAsia"/>
                <w:color w:val="000000"/>
                <w:sz w:val="21"/>
                <w:szCs w:val="21"/>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c>
          <w:tcPr>
            <w:tcW w:w="708" w:type="dxa"/>
            <w:tcBorders>
              <w:top w:val="single" w:sz="4" w:space="0" w:color="000000"/>
              <w:left w:val="single" w:sz="4" w:space="0" w:color="auto"/>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c>
          <w:tcPr>
            <w:tcW w:w="672" w:type="dxa"/>
            <w:tcBorders>
              <w:top w:val="single" w:sz="4" w:space="0" w:color="000000"/>
              <w:left w:val="single" w:sz="4" w:space="0" w:color="auto"/>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r w:rsidRPr="00315963">
              <w:rPr>
                <w:rFonts w:asciiTheme="minorEastAsia" w:eastAsiaTheme="minorEastAsia" w:hAnsiTheme="minorEastAsia"/>
                <w:color w:val="000000"/>
                <w:sz w:val="21"/>
                <w:szCs w:val="21"/>
              </w:rPr>
              <w:t>●</w:t>
            </w:r>
          </w:p>
        </w:tc>
        <w:tc>
          <w:tcPr>
            <w:tcW w:w="694" w:type="dxa"/>
            <w:tcBorders>
              <w:top w:val="single" w:sz="4" w:space="0" w:color="000000"/>
              <w:left w:val="single" w:sz="4" w:space="0" w:color="auto"/>
              <w:bottom w:val="single" w:sz="4" w:space="0" w:color="000000"/>
              <w:right w:val="single" w:sz="4" w:space="0" w:color="000000"/>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r>
      <w:tr w:rsidR="005966DB" w:rsidRPr="00315963" w:rsidTr="00BC5C20">
        <w:trPr>
          <w:trHeight w:val="567"/>
          <w:jc w:val="center"/>
        </w:trPr>
        <w:tc>
          <w:tcPr>
            <w:tcW w:w="693" w:type="dxa"/>
            <w:tcBorders>
              <w:top w:val="single" w:sz="4" w:space="0" w:color="000000"/>
              <w:left w:val="single" w:sz="4" w:space="0" w:color="000000"/>
              <w:bottom w:val="single" w:sz="4" w:space="0" w:color="000000"/>
              <w:right w:val="single" w:sz="4" w:space="0" w:color="000000"/>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hint="eastAsia"/>
                <w:kern w:val="0"/>
                <w:sz w:val="21"/>
                <w:szCs w:val="21"/>
              </w:rPr>
              <w:t>6</w:t>
            </w:r>
          </w:p>
        </w:tc>
        <w:tc>
          <w:tcPr>
            <w:tcW w:w="2410" w:type="dxa"/>
            <w:tcBorders>
              <w:top w:val="single" w:sz="4" w:space="0" w:color="000000"/>
              <w:left w:val="single" w:sz="4" w:space="0" w:color="000000"/>
              <w:bottom w:val="single" w:sz="4" w:space="0" w:color="000000"/>
              <w:right w:val="single" w:sz="4" w:space="0" w:color="auto"/>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淋水涉水性能</w:t>
            </w:r>
          </w:p>
        </w:tc>
        <w:tc>
          <w:tcPr>
            <w:tcW w:w="2730" w:type="dxa"/>
            <w:tcBorders>
              <w:top w:val="single" w:sz="4" w:space="0" w:color="auto"/>
              <w:left w:val="single" w:sz="4" w:space="0" w:color="auto"/>
              <w:bottom w:val="single" w:sz="4" w:space="0" w:color="auto"/>
              <w:right w:val="single" w:sz="4" w:space="0" w:color="auto"/>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GB 17761-2018</w:t>
            </w:r>
          </w:p>
        </w:tc>
        <w:tc>
          <w:tcPr>
            <w:tcW w:w="709" w:type="dxa"/>
            <w:tcBorders>
              <w:top w:val="single" w:sz="4" w:space="0" w:color="000000"/>
              <w:left w:val="single" w:sz="4" w:space="0" w:color="auto"/>
              <w:bottom w:val="single" w:sz="4" w:space="0" w:color="000000"/>
              <w:right w:val="single" w:sz="4" w:space="0" w:color="000000"/>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r w:rsidRPr="00315963">
              <w:rPr>
                <w:rFonts w:asciiTheme="minorEastAsia" w:eastAsiaTheme="minorEastAsia" w:hAnsiTheme="minorEastAsia"/>
                <w:color w:val="000000"/>
                <w:sz w:val="21"/>
                <w:szCs w:val="21"/>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c>
          <w:tcPr>
            <w:tcW w:w="708" w:type="dxa"/>
            <w:tcBorders>
              <w:top w:val="single" w:sz="4" w:space="0" w:color="000000"/>
              <w:left w:val="single" w:sz="4" w:space="0" w:color="auto"/>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r w:rsidRPr="00315963">
              <w:rPr>
                <w:rFonts w:asciiTheme="minorEastAsia" w:eastAsiaTheme="minorEastAsia" w:hAnsiTheme="minorEastAsia"/>
                <w:color w:val="000000"/>
                <w:sz w:val="21"/>
                <w:szCs w:val="21"/>
              </w:rPr>
              <w:t>●</w:t>
            </w:r>
          </w:p>
        </w:tc>
        <w:tc>
          <w:tcPr>
            <w:tcW w:w="672" w:type="dxa"/>
            <w:tcBorders>
              <w:top w:val="single" w:sz="4" w:space="0" w:color="000000"/>
              <w:left w:val="single" w:sz="4" w:space="0" w:color="auto"/>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c>
          <w:tcPr>
            <w:tcW w:w="694" w:type="dxa"/>
            <w:tcBorders>
              <w:top w:val="single" w:sz="4" w:space="0" w:color="000000"/>
              <w:left w:val="single" w:sz="4" w:space="0" w:color="auto"/>
              <w:bottom w:val="single" w:sz="4" w:space="0" w:color="000000"/>
              <w:right w:val="single" w:sz="4" w:space="0" w:color="000000"/>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r>
      <w:tr w:rsidR="005966DB" w:rsidRPr="00315963" w:rsidTr="00BC5C20">
        <w:trPr>
          <w:trHeight w:val="567"/>
          <w:jc w:val="center"/>
        </w:trPr>
        <w:tc>
          <w:tcPr>
            <w:tcW w:w="693" w:type="dxa"/>
            <w:tcBorders>
              <w:top w:val="single" w:sz="4" w:space="0" w:color="000000"/>
              <w:left w:val="single" w:sz="4" w:space="0" w:color="000000"/>
              <w:bottom w:val="single" w:sz="4" w:space="0" w:color="000000"/>
              <w:right w:val="single" w:sz="4" w:space="0" w:color="000000"/>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hint="eastAsia"/>
                <w:kern w:val="0"/>
                <w:sz w:val="21"/>
                <w:szCs w:val="21"/>
              </w:rPr>
              <w:t>7</w:t>
            </w:r>
          </w:p>
        </w:tc>
        <w:tc>
          <w:tcPr>
            <w:tcW w:w="2410" w:type="dxa"/>
            <w:tcBorders>
              <w:top w:val="single" w:sz="4" w:space="0" w:color="000000"/>
              <w:left w:val="single" w:sz="4" w:space="0" w:color="000000"/>
              <w:bottom w:val="single" w:sz="4" w:space="0" w:color="000000"/>
              <w:right w:val="single" w:sz="4" w:space="0" w:color="auto"/>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反射器、照明和鸣号装置</w:t>
            </w:r>
          </w:p>
        </w:tc>
        <w:tc>
          <w:tcPr>
            <w:tcW w:w="2730" w:type="dxa"/>
            <w:tcBorders>
              <w:top w:val="single" w:sz="4" w:space="0" w:color="auto"/>
              <w:left w:val="single" w:sz="4" w:space="0" w:color="auto"/>
              <w:bottom w:val="single" w:sz="4" w:space="0" w:color="auto"/>
              <w:right w:val="single" w:sz="4" w:space="0" w:color="auto"/>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GB 17761-2018</w:t>
            </w:r>
          </w:p>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GB/T</w:t>
            </w:r>
            <w:r w:rsidRPr="00315963">
              <w:rPr>
                <w:rFonts w:asciiTheme="minorEastAsia" w:eastAsiaTheme="minorEastAsia" w:hAnsiTheme="minorEastAsia" w:hint="eastAsia"/>
                <w:kern w:val="0"/>
                <w:sz w:val="21"/>
                <w:szCs w:val="21"/>
              </w:rPr>
              <w:t xml:space="preserve"> </w:t>
            </w:r>
            <w:r w:rsidRPr="00315963">
              <w:rPr>
                <w:rFonts w:asciiTheme="minorEastAsia" w:eastAsiaTheme="minorEastAsia" w:hAnsiTheme="minorEastAsia"/>
                <w:kern w:val="0"/>
                <w:sz w:val="21"/>
                <w:szCs w:val="21"/>
              </w:rPr>
              <w:t>31887.1-2019</w:t>
            </w:r>
          </w:p>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GB/T</w:t>
            </w:r>
            <w:r w:rsidRPr="00315963">
              <w:rPr>
                <w:rFonts w:asciiTheme="minorEastAsia" w:eastAsiaTheme="minorEastAsia" w:hAnsiTheme="minorEastAsia" w:hint="eastAsia"/>
                <w:kern w:val="0"/>
                <w:sz w:val="21"/>
                <w:szCs w:val="21"/>
              </w:rPr>
              <w:t xml:space="preserve"> </w:t>
            </w:r>
            <w:r w:rsidRPr="00315963">
              <w:rPr>
                <w:rFonts w:asciiTheme="minorEastAsia" w:eastAsiaTheme="minorEastAsia" w:hAnsiTheme="minorEastAsia"/>
                <w:kern w:val="0"/>
                <w:sz w:val="21"/>
                <w:szCs w:val="21"/>
              </w:rPr>
              <w:t>31887.2-2019</w:t>
            </w:r>
          </w:p>
        </w:tc>
        <w:tc>
          <w:tcPr>
            <w:tcW w:w="709" w:type="dxa"/>
            <w:tcBorders>
              <w:top w:val="single" w:sz="4" w:space="0" w:color="000000"/>
              <w:left w:val="single" w:sz="4" w:space="0" w:color="auto"/>
              <w:bottom w:val="single" w:sz="4" w:space="0" w:color="000000"/>
              <w:right w:val="single" w:sz="4" w:space="0" w:color="000000"/>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r w:rsidRPr="00315963">
              <w:rPr>
                <w:rFonts w:asciiTheme="minorEastAsia" w:eastAsiaTheme="minorEastAsia" w:hAnsiTheme="minorEastAsia"/>
                <w:color w:val="000000"/>
                <w:sz w:val="21"/>
                <w:szCs w:val="21"/>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c>
          <w:tcPr>
            <w:tcW w:w="708" w:type="dxa"/>
            <w:tcBorders>
              <w:top w:val="single" w:sz="4" w:space="0" w:color="000000"/>
              <w:left w:val="single" w:sz="4" w:space="0" w:color="auto"/>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c>
          <w:tcPr>
            <w:tcW w:w="672" w:type="dxa"/>
            <w:tcBorders>
              <w:top w:val="single" w:sz="4" w:space="0" w:color="000000"/>
              <w:left w:val="single" w:sz="4" w:space="0" w:color="auto"/>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r w:rsidRPr="00315963">
              <w:rPr>
                <w:rFonts w:asciiTheme="minorEastAsia" w:eastAsiaTheme="minorEastAsia" w:hAnsiTheme="minorEastAsia"/>
                <w:color w:val="000000"/>
                <w:sz w:val="21"/>
                <w:szCs w:val="21"/>
              </w:rPr>
              <w:t>●</w:t>
            </w:r>
          </w:p>
        </w:tc>
        <w:tc>
          <w:tcPr>
            <w:tcW w:w="694" w:type="dxa"/>
            <w:tcBorders>
              <w:top w:val="single" w:sz="4" w:space="0" w:color="000000"/>
              <w:left w:val="single" w:sz="4" w:space="0" w:color="auto"/>
              <w:bottom w:val="single" w:sz="4" w:space="0" w:color="000000"/>
              <w:right w:val="single" w:sz="4" w:space="0" w:color="000000"/>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r>
      <w:tr w:rsidR="005966DB" w:rsidRPr="00315963" w:rsidTr="00BC5C20">
        <w:trPr>
          <w:trHeight w:val="567"/>
          <w:jc w:val="center"/>
        </w:trPr>
        <w:tc>
          <w:tcPr>
            <w:tcW w:w="693" w:type="dxa"/>
            <w:tcBorders>
              <w:top w:val="single" w:sz="4" w:space="0" w:color="000000"/>
              <w:left w:val="single" w:sz="4" w:space="0" w:color="000000"/>
              <w:bottom w:val="single" w:sz="4" w:space="0" w:color="000000"/>
              <w:right w:val="single" w:sz="4" w:space="0" w:color="000000"/>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hint="eastAsia"/>
                <w:kern w:val="0"/>
                <w:sz w:val="21"/>
                <w:szCs w:val="21"/>
              </w:rPr>
              <w:t>8</w:t>
            </w:r>
          </w:p>
        </w:tc>
        <w:tc>
          <w:tcPr>
            <w:tcW w:w="2410" w:type="dxa"/>
            <w:tcBorders>
              <w:top w:val="single" w:sz="4" w:space="0" w:color="000000"/>
              <w:left w:val="single" w:sz="4" w:space="0" w:color="000000"/>
              <w:bottom w:val="single" w:sz="4" w:space="0" w:color="000000"/>
              <w:right w:val="single" w:sz="4" w:space="0" w:color="auto"/>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电气装置</w:t>
            </w:r>
          </w:p>
        </w:tc>
        <w:tc>
          <w:tcPr>
            <w:tcW w:w="2730" w:type="dxa"/>
            <w:tcBorders>
              <w:top w:val="single" w:sz="4" w:space="0" w:color="auto"/>
              <w:left w:val="single" w:sz="4" w:space="0" w:color="auto"/>
              <w:bottom w:val="single" w:sz="4" w:space="0" w:color="auto"/>
              <w:right w:val="single" w:sz="4" w:space="0" w:color="auto"/>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GB 17761-2018</w:t>
            </w:r>
          </w:p>
        </w:tc>
        <w:tc>
          <w:tcPr>
            <w:tcW w:w="709" w:type="dxa"/>
            <w:tcBorders>
              <w:top w:val="single" w:sz="4" w:space="0" w:color="000000"/>
              <w:left w:val="single" w:sz="4" w:space="0" w:color="auto"/>
              <w:bottom w:val="single" w:sz="4" w:space="0" w:color="000000"/>
              <w:right w:val="single" w:sz="4" w:space="0" w:color="000000"/>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r w:rsidRPr="00315963">
              <w:rPr>
                <w:rFonts w:asciiTheme="minorEastAsia" w:eastAsiaTheme="minorEastAsia" w:hAnsiTheme="minorEastAsia"/>
                <w:color w:val="000000"/>
                <w:sz w:val="21"/>
                <w:szCs w:val="21"/>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c>
          <w:tcPr>
            <w:tcW w:w="708" w:type="dxa"/>
            <w:tcBorders>
              <w:top w:val="single" w:sz="4" w:space="0" w:color="000000"/>
              <w:left w:val="single" w:sz="4" w:space="0" w:color="auto"/>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r w:rsidRPr="00315963">
              <w:rPr>
                <w:rFonts w:asciiTheme="minorEastAsia" w:eastAsiaTheme="minorEastAsia" w:hAnsiTheme="minorEastAsia"/>
                <w:color w:val="000000"/>
                <w:sz w:val="21"/>
                <w:szCs w:val="21"/>
              </w:rPr>
              <w:t>●</w:t>
            </w:r>
          </w:p>
        </w:tc>
        <w:tc>
          <w:tcPr>
            <w:tcW w:w="672" w:type="dxa"/>
            <w:tcBorders>
              <w:top w:val="single" w:sz="4" w:space="0" w:color="000000"/>
              <w:left w:val="single" w:sz="4" w:space="0" w:color="auto"/>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c>
          <w:tcPr>
            <w:tcW w:w="694" w:type="dxa"/>
            <w:tcBorders>
              <w:top w:val="single" w:sz="4" w:space="0" w:color="000000"/>
              <w:left w:val="single" w:sz="4" w:space="0" w:color="auto"/>
              <w:bottom w:val="single" w:sz="4" w:space="0" w:color="000000"/>
              <w:right w:val="single" w:sz="4" w:space="0" w:color="000000"/>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bookmarkStart w:id="0" w:name="_GoBack"/>
            <w:bookmarkEnd w:id="0"/>
          </w:p>
        </w:tc>
      </w:tr>
      <w:tr w:rsidR="005966DB" w:rsidRPr="00315963" w:rsidTr="00BC5C20">
        <w:trPr>
          <w:trHeight w:val="567"/>
          <w:jc w:val="center"/>
        </w:trPr>
        <w:tc>
          <w:tcPr>
            <w:tcW w:w="693" w:type="dxa"/>
            <w:tcBorders>
              <w:top w:val="single" w:sz="4" w:space="0" w:color="000000"/>
              <w:left w:val="single" w:sz="4" w:space="0" w:color="000000"/>
              <w:bottom w:val="single" w:sz="4" w:space="0" w:color="000000"/>
              <w:right w:val="single" w:sz="4" w:space="0" w:color="000000"/>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hint="eastAsia"/>
                <w:kern w:val="0"/>
                <w:sz w:val="21"/>
                <w:szCs w:val="21"/>
              </w:rPr>
              <w:t>9</w:t>
            </w:r>
          </w:p>
        </w:tc>
        <w:tc>
          <w:tcPr>
            <w:tcW w:w="2410" w:type="dxa"/>
            <w:tcBorders>
              <w:top w:val="single" w:sz="4" w:space="0" w:color="000000"/>
              <w:left w:val="single" w:sz="4" w:space="0" w:color="000000"/>
              <w:bottom w:val="single" w:sz="4" w:space="0" w:color="000000"/>
              <w:right w:val="single" w:sz="4" w:space="0" w:color="auto"/>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充电器与蓄电池</w:t>
            </w:r>
          </w:p>
        </w:tc>
        <w:tc>
          <w:tcPr>
            <w:tcW w:w="2730" w:type="dxa"/>
            <w:tcBorders>
              <w:top w:val="single" w:sz="4" w:space="0" w:color="auto"/>
              <w:left w:val="single" w:sz="4" w:space="0" w:color="auto"/>
              <w:bottom w:val="single" w:sz="4" w:space="0" w:color="auto"/>
              <w:right w:val="single" w:sz="4" w:space="0" w:color="auto"/>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GB 17761-2018</w:t>
            </w:r>
          </w:p>
        </w:tc>
        <w:tc>
          <w:tcPr>
            <w:tcW w:w="709" w:type="dxa"/>
            <w:tcBorders>
              <w:top w:val="single" w:sz="4" w:space="0" w:color="000000"/>
              <w:left w:val="single" w:sz="4" w:space="0" w:color="auto"/>
              <w:bottom w:val="single" w:sz="4" w:space="0" w:color="000000"/>
              <w:right w:val="single" w:sz="4" w:space="0" w:color="000000"/>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r w:rsidRPr="00315963">
              <w:rPr>
                <w:rFonts w:asciiTheme="minorEastAsia" w:eastAsiaTheme="minorEastAsia" w:hAnsiTheme="minorEastAsia"/>
                <w:color w:val="000000"/>
                <w:sz w:val="21"/>
                <w:szCs w:val="21"/>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c>
          <w:tcPr>
            <w:tcW w:w="708" w:type="dxa"/>
            <w:tcBorders>
              <w:top w:val="single" w:sz="4" w:space="0" w:color="000000"/>
              <w:left w:val="single" w:sz="4" w:space="0" w:color="auto"/>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r w:rsidRPr="00315963">
              <w:rPr>
                <w:rFonts w:asciiTheme="minorEastAsia" w:eastAsiaTheme="minorEastAsia" w:hAnsiTheme="minorEastAsia"/>
                <w:color w:val="000000"/>
                <w:sz w:val="21"/>
                <w:szCs w:val="21"/>
              </w:rPr>
              <w:t>●</w:t>
            </w:r>
          </w:p>
        </w:tc>
        <w:tc>
          <w:tcPr>
            <w:tcW w:w="672" w:type="dxa"/>
            <w:tcBorders>
              <w:top w:val="single" w:sz="4" w:space="0" w:color="000000"/>
              <w:left w:val="single" w:sz="4" w:space="0" w:color="auto"/>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c>
          <w:tcPr>
            <w:tcW w:w="694" w:type="dxa"/>
            <w:tcBorders>
              <w:top w:val="single" w:sz="4" w:space="0" w:color="000000"/>
              <w:left w:val="single" w:sz="4" w:space="0" w:color="auto"/>
              <w:bottom w:val="single" w:sz="4" w:space="0" w:color="000000"/>
              <w:right w:val="single" w:sz="4" w:space="0" w:color="000000"/>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r>
      <w:tr w:rsidR="005966DB" w:rsidRPr="00315963" w:rsidTr="00BC5C20">
        <w:trPr>
          <w:trHeight w:val="567"/>
          <w:jc w:val="center"/>
        </w:trPr>
        <w:tc>
          <w:tcPr>
            <w:tcW w:w="693" w:type="dxa"/>
            <w:tcBorders>
              <w:top w:val="single" w:sz="4" w:space="0" w:color="000000"/>
              <w:left w:val="single" w:sz="4" w:space="0" w:color="000000"/>
              <w:bottom w:val="single" w:sz="4" w:space="0" w:color="000000"/>
              <w:right w:val="single" w:sz="4" w:space="0" w:color="000000"/>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hint="eastAsia"/>
                <w:kern w:val="0"/>
                <w:sz w:val="21"/>
                <w:szCs w:val="21"/>
              </w:rPr>
              <w:t>10</w:t>
            </w:r>
          </w:p>
        </w:tc>
        <w:tc>
          <w:tcPr>
            <w:tcW w:w="2410" w:type="dxa"/>
            <w:tcBorders>
              <w:top w:val="single" w:sz="4" w:space="0" w:color="000000"/>
              <w:left w:val="single" w:sz="4" w:space="0" w:color="000000"/>
              <w:bottom w:val="single" w:sz="4" w:space="0" w:color="000000"/>
              <w:right w:val="single" w:sz="4" w:space="0" w:color="auto"/>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防火性能</w:t>
            </w:r>
          </w:p>
        </w:tc>
        <w:tc>
          <w:tcPr>
            <w:tcW w:w="2730" w:type="dxa"/>
            <w:tcBorders>
              <w:top w:val="single" w:sz="4" w:space="0" w:color="auto"/>
              <w:left w:val="single" w:sz="4" w:space="0" w:color="auto"/>
              <w:bottom w:val="single" w:sz="4" w:space="0" w:color="auto"/>
              <w:right w:val="single" w:sz="4" w:space="0" w:color="auto"/>
            </w:tcBorders>
            <w:vAlign w:val="center"/>
          </w:tcPr>
          <w:p w:rsidR="00054539" w:rsidRPr="00315963" w:rsidRDefault="00054539" w:rsidP="00BC5C20">
            <w:pPr>
              <w:pStyle w:val="TableParagraph"/>
              <w:adjustRightInd w:val="0"/>
              <w:snapToGrid w:val="0"/>
              <w:jc w:val="center"/>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GB 17761-2018</w:t>
            </w:r>
          </w:p>
          <w:p w:rsidR="00054539" w:rsidRPr="00315963" w:rsidRDefault="00054539" w:rsidP="00BC5C20">
            <w:pPr>
              <w:pStyle w:val="TableParagraph"/>
              <w:adjustRightInd w:val="0"/>
              <w:snapToGrid w:val="0"/>
              <w:jc w:val="left"/>
              <w:rPr>
                <w:rFonts w:asciiTheme="minorEastAsia" w:eastAsiaTheme="minorEastAsia" w:hAnsiTheme="minorEastAsia"/>
                <w:kern w:val="0"/>
                <w:sz w:val="21"/>
                <w:szCs w:val="21"/>
              </w:rPr>
            </w:pPr>
            <w:r w:rsidRPr="00315963">
              <w:rPr>
                <w:rFonts w:asciiTheme="minorEastAsia" w:eastAsiaTheme="minorEastAsia" w:hAnsiTheme="minorEastAsia"/>
                <w:kern w:val="0"/>
                <w:sz w:val="21"/>
                <w:szCs w:val="21"/>
              </w:rPr>
              <w:t>GB/T 5169.11-2017</w:t>
            </w:r>
          </w:p>
        </w:tc>
        <w:tc>
          <w:tcPr>
            <w:tcW w:w="709" w:type="dxa"/>
            <w:tcBorders>
              <w:top w:val="single" w:sz="4" w:space="0" w:color="000000"/>
              <w:left w:val="single" w:sz="4" w:space="0" w:color="auto"/>
              <w:bottom w:val="single" w:sz="4" w:space="0" w:color="000000"/>
              <w:right w:val="single" w:sz="4" w:space="0" w:color="000000"/>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r w:rsidRPr="00315963">
              <w:rPr>
                <w:rFonts w:asciiTheme="minorEastAsia" w:eastAsiaTheme="minorEastAsia" w:hAnsiTheme="minorEastAsia"/>
                <w:color w:val="000000"/>
                <w:sz w:val="21"/>
                <w:szCs w:val="21"/>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c>
          <w:tcPr>
            <w:tcW w:w="708" w:type="dxa"/>
            <w:tcBorders>
              <w:top w:val="single" w:sz="4" w:space="0" w:color="000000"/>
              <w:left w:val="single" w:sz="4" w:space="0" w:color="auto"/>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c>
          <w:tcPr>
            <w:tcW w:w="672" w:type="dxa"/>
            <w:tcBorders>
              <w:top w:val="single" w:sz="4" w:space="0" w:color="000000"/>
              <w:left w:val="single" w:sz="4" w:space="0" w:color="auto"/>
              <w:bottom w:val="single" w:sz="4" w:space="0" w:color="000000"/>
              <w:right w:val="single" w:sz="4" w:space="0" w:color="auto"/>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r w:rsidRPr="00315963">
              <w:rPr>
                <w:rFonts w:asciiTheme="minorEastAsia" w:eastAsiaTheme="minorEastAsia" w:hAnsiTheme="minorEastAsia"/>
                <w:color w:val="000000"/>
                <w:sz w:val="21"/>
                <w:szCs w:val="21"/>
              </w:rPr>
              <w:t>●</w:t>
            </w:r>
          </w:p>
        </w:tc>
        <w:tc>
          <w:tcPr>
            <w:tcW w:w="694" w:type="dxa"/>
            <w:tcBorders>
              <w:top w:val="single" w:sz="4" w:space="0" w:color="000000"/>
              <w:left w:val="single" w:sz="4" w:space="0" w:color="auto"/>
              <w:bottom w:val="single" w:sz="4" w:space="0" w:color="000000"/>
              <w:right w:val="single" w:sz="4" w:space="0" w:color="000000"/>
            </w:tcBorders>
            <w:vAlign w:val="center"/>
          </w:tcPr>
          <w:p w:rsidR="00054539" w:rsidRPr="00315963" w:rsidRDefault="00054539" w:rsidP="00BC5C20">
            <w:pPr>
              <w:pStyle w:val="TableParagraph"/>
              <w:widowControl/>
              <w:adjustRightInd w:val="0"/>
              <w:snapToGrid w:val="0"/>
              <w:jc w:val="center"/>
              <w:rPr>
                <w:rFonts w:asciiTheme="minorEastAsia" w:eastAsiaTheme="minorEastAsia" w:hAnsiTheme="minorEastAsia"/>
                <w:color w:val="000000"/>
                <w:sz w:val="21"/>
                <w:szCs w:val="21"/>
              </w:rPr>
            </w:pPr>
          </w:p>
        </w:tc>
      </w:tr>
    </w:tbl>
    <w:p w:rsidR="00BB0E83" w:rsidRPr="00315963" w:rsidRDefault="00DE0629" w:rsidP="00BC5C20">
      <w:pPr>
        <w:adjustRightInd w:val="0"/>
        <w:snapToGrid w:val="0"/>
        <w:spacing w:line="440" w:lineRule="exact"/>
        <w:ind w:firstLineChars="200" w:firstLine="420"/>
        <w:rPr>
          <w:rFonts w:asciiTheme="minorEastAsia" w:eastAsiaTheme="minorEastAsia" w:hAnsiTheme="minorEastAsia"/>
          <w:kern w:val="0"/>
          <w:sz w:val="21"/>
          <w:szCs w:val="21"/>
        </w:rPr>
      </w:pPr>
      <w:r w:rsidRPr="00315963">
        <w:rPr>
          <w:rFonts w:asciiTheme="minorEastAsia" w:eastAsiaTheme="minorEastAsia" w:hAnsiTheme="minorEastAsia" w:hint="eastAsia"/>
          <w:kern w:val="0"/>
          <w:sz w:val="21"/>
          <w:szCs w:val="21"/>
        </w:rPr>
        <w:t>执行企业标准、团体标准、地方标准的产品，检验项目参照上述内容执行。</w:t>
      </w:r>
    </w:p>
    <w:p w:rsidR="00BB0E83" w:rsidRPr="00315963" w:rsidRDefault="00DE0629" w:rsidP="00BC5C20">
      <w:pPr>
        <w:adjustRightInd w:val="0"/>
        <w:snapToGrid w:val="0"/>
        <w:spacing w:line="440" w:lineRule="exact"/>
        <w:ind w:firstLineChars="200" w:firstLine="420"/>
        <w:rPr>
          <w:rFonts w:asciiTheme="minorEastAsia" w:eastAsiaTheme="minorEastAsia" w:hAnsiTheme="minorEastAsia"/>
          <w:kern w:val="0"/>
          <w:sz w:val="21"/>
          <w:szCs w:val="21"/>
        </w:rPr>
      </w:pPr>
      <w:r w:rsidRPr="00315963">
        <w:rPr>
          <w:rFonts w:asciiTheme="minorEastAsia" w:eastAsiaTheme="minorEastAsia" w:hAnsiTheme="minorEastAsia" w:hint="eastAsia"/>
          <w:kern w:val="0"/>
          <w:sz w:val="21"/>
          <w:szCs w:val="21"/>
        </w:rPr>
        <w:t>凡是注日期的文件，其随后所有的修改单（不包括勘误的内容）或修订版不适用于本细则。凡是不注日期的文件，其最新版本适用于本细则。</w:t>
      </w:r>
    </w:p>
    <w:p w:rsidR="006F1BCF" w:rsidRDefault="006F1BCF" w:rsidP="00BC5C20">
      <w:pPr>
        <w:pStyle w:val="a4"/>
        <w:tabs>
          <w:tab w:val="clear" w:pos="4201"/>
          <w:tab w:val="clear" w:pos="9298"/>
        </w:tabs>
        <w:spacing w:line="440" w:lineRule="exact"/>
        <w:ind w:firstLineChars="0" w:firstLine="0"/>
        <w:rPr>
          <w:rFonts w:ascii="黑体" w:eastAsia="黑体" w:hAnsi="黑体" w:cs="仿宋_GB2312" w:hint="eastAsia"/>
          <w:szCs w:val="21"/>
        </w:rPr>
      </w:pPr>
    </w:p>
    <w:p w:rsidR="00BB0E83" w:rsidRPr="006F1BCF" w:rsidRDefault="006F1BCF" w:rsidP="00BC5C20">
      <w:pPr>
        <w:pStyle w:val="a4"/>
        <w:tabs>
          <w:tab w:val="clear" w:pos="4201"/>
          <w:tab w:val="clear" w:pos="9298"/>
        </w:tabs>
        <w:spacing w:line="440" w:lineRule="exact"/>
        <w:ind w:firstLineChars="0" w:firstLine="0"/>
        <w:rPr>
          <w:rFonts w:ascii="黑体" w:eastAsia="黑体" w:hAnsi="黑体" w:cs="黑体"/>
          <w:szCs w:val="21"/>
        </w:rPr>
      </w:pPr>
      <w:r w:rsidRPr="006F1BCF">
        <w:rPr>
          <w:rFonts w:ascii="黑体" w:eastAsia="黑体" w:hAnsi="黑体" w:cs="仿宋_GB2312" w:hint="eastAsia"/>
          <w:szCs w:val="21"/>
        </w:rPr>
        <w:lastRenderedPageBreak/>
        <w:t>三、</w:t>
      </w:r>
      <w:r w:rsidR="00DE0629" w:rsidRPr="006F1BCF">
        <w:rPr>
          <w:rFonts w:ascii="黑体" w:eastAsia="黑体" w:hAnsi="黑体" w:cs="仿宋_GB2312" w:hint="eastAsia"/>
          <w:szCs w:val="21"/>
        </w:rPr>
        <w:t>判定规则</w:t>
      </w:r>
    </w:p>
    <w:p w:rsidR="00BB0E83" w:rsidRPr="00315963" w:rsidRDefault="006F1BCF" w:rsidP="00BC5C20">
      <w:pPr>
        <w:spacing w:line="440" w:lineRule="exact"/>
        <w:rPr>
          <w:rFonts w:asciiTheme="minorEastAsia" w:eastAsiaTheme="minorEastAsia" w:hAnsiTheme="minorEastAsia" w:cs="楷体_GB2312"/>
          <w:sz w:val="21"/>
          <w:szCs w:val="21"/>
        </w:rPr>
      </w:pPr>
      <w:r>
        <w:rPr>
          <w:rFonts w:asciiTheme="minorEastAsia" w:eastAsiaTheme="minorEastAsia" w:hAnsiTheme="minorEastAsia" w:cs="楷体_GB2312" w:hint="eastAsia"/>
          <w:sz w:val="21"/>
          <w:szCs w:val="21"/>
        </w:rPr>
        <w:t>（一）</w:t>
      </w:r>
      <w:r w:rsidR="00DE15CD" w:rsidRPr="00315963">
        <w:rPr>
          <w:rFonts w:asciiTheme="minorEastAsia" w:eastAsiaTheme="minorEastAsia" w:hAnsiTheme="minorEastAsia" w:cs="楷体_GB2312" w:hint="eastAsia"/>
          <w:sz w:val="21"/>
          <w:szCs w:val="21"/>
        </w:rPr>
        <w:t>依据标准</w:t>
      </w:r>
    </w:p>
    <w:p w:rsidR="00BB0E83" w:rsidRPr="00315963" w:rsidRDefault="0055572C" w:rsidP="00BC5C20">
      <w:pPr>
        <w:snapToGrid w:val="0"/>
        <w:spacing w:line="440" w:lineRule="exact"/>
        <w:ind w:leftChars="200" w:left="640" w:firstLineChars="2" w:firstLine="4"/>
        <w:rPr>
          <w:rFonts w:asciiTheme="minorEastAsia" w:eastAsiaTheme="minorEastAsia" w:hAnsiTheme="minorEastAsia"/>
          <w:sz w:val="21"/>
          <w:szCs w:val="21"/>
        </w:rPr>
      </w:pPr>
      <w:r w:rsidRPr="00315963">
        <w:rPr>
          <w:rFonts w:asciiTheme="minorEastAsia" w:eastAsiaTheme="minorEastAsia" w:hAnsiTheme="minorEastAsia" w:hint="eastAsia"/>
          <w:kern w:val="0"/>
          <w:sz w:val="21"/>
          <w:szCs w:val="21"/>
        </w:rPr>
        <w:t>GB 17761-2018电动自行车安全技术规范</w:t>
      </w:r>
    </w:p>
    <w:p w:rsidR="00BB0E83" w:rsidRPr="00315963" w:rsidRDefault="00DE0629" w:rsidP="00BC5C20">
      <w:pPr>
        <w:pStyle w:val="a4"/>
        <w:tabs>
          <w:tab w:val="clear" w:pos="4201"/>
          <w:tab w:val="clear" w:pos="9298"/>
        </w:tabs>
        <w:spacing w:line="440" w:lineRule="exact"/>
        <w:rPr>
          <w:rFonts w:asciiTheme="minorEastAsia" w:eastAsiaTheme="minorEastAsia" w:hAnsiTheme="minorEastAsia"/>
          <w:szCs w:val="21"/>
        </w:rPr>
      </w:pPr>
      <w:r w:rsidRPr="00315963">
        <w:rPr>
          <w:rFonts w:asciiTheme="minorEastAsia" w:eastAsiaTheme="minorEastAsia" w:hAnsiTheme="minorEastAsia"/>
          <w:szCs w:val="21"/>
        </w:rPr>
        <w:t>现行有效的企业标准</w:t>
      </w:r>
      <w:r w:rsidR="00DE15CD" w:rsidRPr="00315963">
        <w:rPr>
          <w:rFonts w:asciiTheme="minorEastAsia" w:eastAsiaTheme="minorEastAsia" w:hAnsiTheme="minorEastAsia" w:hint="eastAsia"/>
          <w:szCs w:val="21"/>
        </w:rPr>
        <w:t>、</w:t>
      </w:r>
      <w:r w:rsidR="00DE15CD" w:rsidRPr="00315963">
        <w:rPr>
          <w:rFonts w:asciiTheme="minorEastAsia" w:eastAsiaTheme="minorEastAsia" w:hAnsiTheme="minorEastAsia"/>
          <w:szCs w:val="21"/>
        </w:rPr>
        <w:t>团体标准</w:t>
      </w:r>
      <w:r w:rsidR="00DE15CD" w:rsidRPr="00315963">
        <w:rPr>
          <w:rFonts w:asciiTheme="minorEastAsia" w:eastAsiaTheme="minorEastAsia" w:hAnsiTheme="minorEastAsia" w:hint="eastAsia"/>
          <w:szCs w:val="21"/>
        </w:rPr>
        <w:t>、</w:t>
      </w:r>
      <w:r w:rsidR="00DE15CD" w:rsidRPr="00315963">
        <w:rPr>
          <w:rFonts w:asciiTheme="minorEastAsia" w:eastAsiaTheme="minorEastAsia" w:hAnsiTheme="minorEastAsia"/>
          <w:szCs w:val="21"/>
        </w:rPr>
        <w:t>地方标准及产品明示质量要求</w:t>
      </w:r>
    </w:p>
    <w:p w:rsidR="00BB0E83" w:rsidRPr="00315963" w:rsidRDefault="006F1BCF" w:rsidP="00BC5C20">
      <w:pPr>
        <w:pStyle w:val="a4"/>
        <w:tabs>
          <w:tab w:val="clear" w:pos="4201"/>
          <w:tab w:val="clear" w:pos="9298"/>
        </w:tabs>
        <w:spacing w:line="440" w:lineRule="exact"/>
        <w:ind w:firstLineChars="0" w:firstLine="0"/>
        <w:rPr>
          <w:rFonts w:asciiTheme="minorEastAsia" w:eastAsiaTheme="minorEastAsia" w:hAnsiTheme="minorEastAsia"/>
          <w:szCs w:val="21"/>
        </w:rPr>
      </w:pPr>
      <w:r>
        <w:rPr>
          <w:rFonts w:asciiTheme="minorEastAsia" w:eastAsiaTheme="minorEastAsia" w:hAnsiTheme="minorEastAsia" w:hint="eastAsia"/>
          <w:szCs w:val="21"/>
        </w:rPr>
        <w:t>（二）</w:t>
      </w:r>
      <w:r w:rsidR="00DE0629" w:rsidRPr="00315963">
        <w:rPr>
          <w:rFonts w:asciiTheme="minorEastAsia" w:eastAsiaTheme="minorEastAsia" w:hAnsiTheme="minorEastAsia"/>
          <w:szCs w:val="21"/>
        </w:rPr>
        <w:t>判定原则</w:t>
      </w:r>
    </w:p>
    <w:p w:rsidR="00BB0E83" w:rsidRPr="00315963" w:rsidRDefault="00DE0629" w:rsidP="00BC5C20">
      <w:pPr>
        <w:pStyle w:val="a4"/>
        <w:tabs>
          <w:tab w:val="clear" w:pos="4201"/>
          <w:tab w:val="clear" w:pos="9298"/>
        </w:tabs>
        <w:spacing w:line="440" w:lineRule="exact"/>
        <w:rPr>
          <w:rFonts w:asciiTheme="minorEastAsia" w:eastAsiaTheme="minorEastAsia" w:hAnsiTheme="minorEastAsia"/>
          <w:szCs w:val="21"/>
        </w:rPr>
      </w:pPr>
      <w:r w:rsidRPr="00315963">
        <w:rPr>
          <w:rFonts w:asciiTheme="minorEastAsia" w:eastAsiaTheme="minorEastAsia" w:hAnsiTheme="minorEastAsia"/>
          <w:szCs w:val="21"/>
        </w:rPr>
        <w:t>经检验，检验项目全部合格，判定为抽取的样本所检项目未检出不合格；检验项目中任一项或一项以上不合格，判定为被抽查产品不合格。</w:t>
      </w:r>
    </w:p>
    <w:p w:rsidR="00BB0E83" w:rsidRPr="00315963" w:rsidRDefault="00DE0629" w:rsidP="00BC5C20">
      <w:pPr>
        <w:pStyle w:val="a4"/>
        <w:tabs>
          <w:tab w:val="clear" w:pos="4201"/>
          <w:tab w:val="clear" w:pos="9298"/>
        </w:tabs>
        <w:spacing w:line="440" w:lineRule="exact"/>
        <w:rPr>
          <w:rFonts w:asciiTheme="minorEastAsia" w:eastAsiaTheme="minorEastAsia" w:hAnsiTheme="minorEastAsia"/>
          <w:szCs w:val="21"/>
        </w:rPr>
      </w:pPr>
      <w:r w:rsidRPr="00315963">
        <w:rPr>
          <w:rFonts w:asciiTheme="minorEastAsia" w:eastAsiaTheme="minorEastAsia" w:hAnsiTheme="minorEastAsia"/>
          <w:szCs w:val="21"/>
        </w:rPr>
        <w:t>当被检样品明示的质量要求优于监督抽查实施细则中依据的标准要求时，应按被检样品明示的质量要求判定。</w:t>
      </w:r>
    </w:p>
    <w:p w:rsidR="00BB0E83" w:rsidRPr="00315963" w:rsidRDefault="00DE0629" w:rsidP="00BC5C20">
      <w:pPr>
        <w:pStyle w:val="a4"/>
        <w:tabs>
          <w:tab w:val="clear" w:pos="4201"/>
          <w:tab w:val="clear" w:pos="9298"/>
        </w:tabs>
        <w:spacing w:line="440" w:lineRule="exact"/>
        <w:rPr>
          <w:rFonts w:asciiTheme="minorEastAsia" w:eastAsiaTheme="minorEastAsia" w:hAnsiTheme="minorEastAsia"/>
          <w:szCs w:val="21"/>
        </w:rPr>
      </w:pPr>
      <w:r w:rsidRPr="00315963">
        <w:rPr>
          <w:rFonts w:asciiTheme="minorEastAsia" w:eastAsiaTheme="minorEastAsia" w:hAnsiTheme="minorEastAsia"/>
          <w:szCs w:val="21"/>
        </w:rPr>
        <w:t>当被检样品明示的质量要求劣于或不包含监督抽查实施细则中依据的强制性标准要求时，应按照强制性标准要求判定。</w:t>
      </w:r>
    </w:p>
    <w:p w:rsidR="00BB0E83" w:rsidRPr="00315963" w:rsidRDefault="00DE0629" w:rsidP="00BC5C20">
      <w:pPr>
        <w:pStyle w:val="a4"/>
        <w:widowControl w:val="0"/>
        <w:tabs>
          <w:tab w:val="clear" w:pos="4201"/>
          <w:tab w:val="clear" w:pos="9298"/>
        </w:tabs>
        <w:spacing w:line="440" w:lineRule="exact"/>
        <w:rPr>
          <w:rFonts w:asciiTheme="minorEastAsia" w:eastAsiaTheme="minorEastAsia" w:hAnsiTheme="minorEastAsia"/>
          <w:szCs w:val="21"/>
        </w:rPr>
      </w:pPr>
      <w:r w:rsidRPr="00315963">
        <w:rPr>
          <w:rFonts w:asciiTheme="minorEastAsia" w:eastAsiaTheme="minorEastAsia" w:hAnsiTheme="minorEastAsia"/>
          <w:szCs w:val="21"/>
        </w:rPr>
        <w:t>当被检样品明示的质量要求劣于或包含监督抽查实施细则中依据的推荐性标准要求时，应以被检样品明示的质量要求判定，</w:t>
      </w:r>
      <w:proofErr w:type="gramStart"/>
      <w:r w:rsidRPr="00315963">
        <w:rPr>
          <w:rFonts w:asciiTheme="minorEastAsia" w:eastAsiaTheme="minorEastAsia" w:hAnsiTheme="minorEastAsia"/>
          <w:szCs w:val="21"/>
        </w:rPr>
        <w:t>如相应</w:t>
      </w:r>
      <w:proofErr w:type="gramEnd"/>
      <w:r w:rsidRPr="00315963">
        <w:rPr>
          <w:rFonts w:asciiTheme="minorEastAsia" w:eastAsiaTheme="minorEastAsia" w:hAnsiTheme="minorEastAsia"/>
          <w:szCs w:val="21"/>
        </w:rPr>
        <w:t>检验结果不符合相关推荐性标准要求时，应在检验报告中予以说明。</w:t>
      </w:r>
    </w:p>
    <w:p w:rsidR="00BB0E83" w:rsidRPr="00315963" w:rsidRDefault="00DE0629" w:rsidP="00BC5C20">
      <w:pPr>
        <w:pStyle w:val="a4"/>
        <w:widowControl w:val="0"/>
        <w:tabs>
          <w:tab w:val="clear" w:pos="4201"/>
          <w:tab w:val="clear" w:pos="9298"/>
        </w:tabs>
        <w:spacing w:line="440" w:lineRule="exact"/>
        <w:rPr>
          <w:rFonts w:asciiTheme="minorEastAsia" w:eastAsiaTheme="minorEastAsia" w:hAnsiTheme="minorEastAsia"/>
          <w:szCs w:val="21"/>
        </w:rPr>
      </w:pPr>
      <w:r w:rsidRPr="00315963">
        <w:rPr>
          <w:rFonts w:asciiTheme="minorEastAsia" w:eastAsiaTheme="minorEastAsia" w:hAnsiTheme="minorEastAsia"/>
          <w:szCs w:val="21"/>
        </w:rPr>
        <w:t>当被检样品明示的质量要求不包含监督抽查实施细则中依据的推荐性标准要求时，该指标不参与判定，但应在检验报告中</w:t>
      </w:r>
      <w:proofErr w:type="gramStart"/>
      <w:r w:rsidRPr="00315963">
        <w:rPr>
          <w:rFonts w:asciiTheme="minorEastAsia" w:eastAsiaTheme="minorEastAsia" w:hAnsiTheme="minorEastAsia"/>
          <w:szCs w:val="21"/>
        </w:rPr>
        <w:t>作出</w:t>
      </w:r>
      <w:proofErr w:type="gramEnd"/>
      <w:r w:rsidRPr="00315963">
        <w:rPr>
          <w:rFonts w:asciiTheme="minorEastAsia" w:eastAsiaTheme="minorEastAsia" w:hAnsiTheme="minorEastAsia"/>
          <w:szCs w:val="21"/>
        </w:rPr>
        <w:t>说明。</w:t>
      </w:r>
    </w:p>
    <w:p w:rsidR="00BB0E83" w:rsidRPr="00315963" w:rsidRDefault="00DE0629" w:rsidP="00BC5C20">
      <w:pPr>
        <w:pStyle w:val="a4"/>
        <w:widowControl w:val="0"/>
        <w:tabs>
          <w:tab w:val="clear" w:pos="4201"/>
          <w:tab w:val="clear" w:pos="9298"/>
        </w:tabs>
        <w:spacing w:line="440" w:lineRule="exact"/>
        <w:rPr>
          <w:rFonts w:asciiTheme="minorEastAsia" w:eastAsiaTheme="minorEastAsia" w:hAnsiTheme="minorEastAsia"/>
          <w:szCs w:val="21"/>
        </w:rPr>
      </w:pPr>
      <w:r w:rsidRPr="00315963">
        <w:rPr>
          <w:rFonts w:asciiTheme="minorEastAsia" w:eastAsiaTheme="minorEastAsia" w:hAnsiTheme="minorEastAsia"/>
          <w:szCs w:val="21"/>
        </w:rPr>
        <w:t>当被检样品未能提供有效的企业标准时，按相关国家或行业标准进行判定。</w:t>
      </w:r>
    </w:p>
    <w:p w:rsidR="00BB0E83" w:rsidRPr="00315963" w:rsidRDefault="00DE0629" w:rsidP="00BC5C20">
      <w:pPr>
        <w:pStyle w:val="a4"/>
        <w:widowControl w:val="0"/>
        <w:tabs>
          <w:tab w:val="clear" w:pos="4201"/>
          <w:tab w:val="clear" w:pos="9298"/>
        </w:tabs>
        <w:spacing w:line="440" w:lineRule="exact"/>
        <w:rPr>
          <w:rFonts w:asciiTheme="minorEastAsia" w:eastAsiaTheme="minorEastAsia" w:hAnsiTheme="minorEastAsia"/>
          <w:szCs w:val="21"/>
        </w:rPr>
      </w:pPr>
      <w:r w:rsidRPr="00315963">
        <w:rPr>
          <w:rFonts w:asciiTheme="minorEastAsia" w:eastAsiaTheme="minorEastAsia" w:hAnsiTheme="minorEastAsia"/>
          <w:szCs w:val="21"/>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sidRPr="00315963">
        <w:rPr>
          <w:rFonts w:asciiTheme="minorEastAsia" w:eastAsiaTheme="minorEastAsia" w:hAnsiTheme="minorEastAsia"/>
          <w:szCs w:val="21"/>
        </w:rPr>
        <w:t>作出</w:t>
      </w:r>
      <w:proofErr w:type="gramEnd"/>
      <w:r w:rsidRPr="00315963">
        <w:rPr>
          <w:rFonts w:asciiTheme="minorEastAsia" w:eastAsiaTheme="minorEastAsia" w:hAnsiTheme="minorEastAsia"/>
          <w:szCs w:val="21"/>
        </w:rPr>
        <w:t>相关说明。</w:t>
      </w:r>
    </w:p>
    <w:p w:rsidR="00BB0E83" w:rsidRPr="00315963" w:rsidRDefault="00DE0629" w:rsidP="00BC5C20">
      <w:pPr>
        <w:pStyle w:val="a4"/>
        <w:widowControl w:val="0"/>
        <w:tabs>
          <w:tab w:val="clear" w:pos="4201"/>
          <w:tab w:val="clear" w:pos="9298"/>
        </w:tabs>
        <w:spacing w:line="440" w:lineRule="exact"/>
        <w:rPr>
          <w:rFonts w:asciiTheme="minorEastAsia" w:eastAsiaTheme="minorEastAsia" w:hAnsiTheme="minorEastAsia"/>
          <w:szCs w:val="21"/>
        </w:rPr>
      </w:pPr>
      <w:r w:rsidRPr="00315963">
        <w:rPr>
          <w:rFonts w:asciiTheme="minorEastAsia" w:eastAsiaTheme="minorEastAsia" w:hAnsiTheme="minorEastAsia"/>
          <w:szCs w:val="21"/>
        </w:rPr>
        <w:t>按照产品质量相关法律法规的规定判定。</w:t>
      </w:r>
    </w:p>
    <w:p w:rsidR="00BB0E83" w:rsidRPr="00315963" w:rsidRDefault="00DE0629" w:rsidP="00BC5C20">
      <w:pPr>
        <w:pStyle w:val="a4"/>
        <w:tabs>
          <w:tab w:val="clear" w:pos="4201"/>
          <w:tab w:val="clear" w:pos="9298"/>
        </w:tabs>
        <w:spacing w:line="440" w:lineRule="exact"/>
        <w:rPr>
          <w:rFonts w:asciiTheme="minorEastAsia" w:eastAsiaTheme="minorEastAsia" w:hAnsiTheme="minorEastAsia"/>
        </w:rPr>
      </w:pPr>
      <w:r w:rsidRPr="00315963">
        <w:rPr>
          <w:rFonts w:asciiTheme="minorEastAsia" w:eastAsiaTheme="minorEastAsia" w:hAnsiTheme="minorEastAsia"/>
          <w:szCs w:val="21"/>
        </w:rPr>
        <w:t>检验中发现因样品失效或者其他原因致使检验无法进行的，检验人员应如实记录，并提供相关证明材料，报送组织监督抽查的市场监管部门。</w:t>
      </w:r>
    </w:p>
    <w:sectPr w:rsidR="00BB0E83" w:rsidRPr="003159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0DB" w:rsidRDefault="00D040DB" w:rsidP="007F16C5">
      <w:r>
        <w:separator/>
      </w:r>
    </w:p>
  </w:endnote>
  <w:endnote w:type="continuationSeparator" w:id="0">
    <w:p w:rsidR="00D040DB" w:rsidRDefault="00D040DB" w:rsidP="007F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charset w:val="86"/>
    <w:family w:val="auto"/>
    <w:pitch w:val="variable"/>
    <w:sig w:usb0="A00002BF" w:usb1="184F6CFA" w:usb2="00000012"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0DB" w:rsidRDefault="00D040DB" w:rsidP="007F16C5">
      <w:r>
        <w:separator/>
      </w:r>
    </w:p>
  </w:footnote>
  <w:footnote w:type="continuationSeparator" w:id="0">
    <w:p w:rsidR="00D040DB" w:rsidRDefault="00D040DB" w:rsidP="007F16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42583"/>
    <w:rsid w:val="0004643C"/>
    <w:rsid w:val="00054539"/>
    <w:rsid w:val="00315963"/>
    <w:rsid w:val="003D3F51"/>
    <w:rsid w:val="003F34A8"/>
    <w:rsid w:val="004C2705"/>
    <w:rsid w:val="00521DF7"/>
    <w:rsid w:val="0055572C"/>
    <w:rsid w:val="005966DB"/>
    <w:rsid w:val="006A79B0"/>
    <w:rsid w:val="006D2E05"/>
    <w:rsid w:val="006E2D56"/>
    <w:rsid w:val="006F1BCF"/>
    <w:rsid w:val="00706B01"/>
    <w:rsid w:val="007F16C5"/>
    <w:rsid w:val="00973417"/>
    <w:rsid w:val="00A93668"/>
    <w:rsid w:val="00BB0E83"/>
    <w:rsid w:val="00BB2ADF"/>
    <w:rsid w:val="00BC5C20"/>
    <w:rsid w:val="00D040DB"/>
    <w:rsid w:val="00D544C6"/>
    <w:rsid w:val="00DE0629"/>
    <w:rsid w:val="00DE15CD"/>
    <w:rsid w:val="00F3717E"/>
    <w:rsid w:val="00FB5F7B"/>
    <w:rsid w:val="54642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cs="Times New Roman"/>
      <w:kern w:val="2"/>
      <w:sz w:val="32"/>
      <w:szCs w:val="24"/>
    </w:rPr>
  </w:style>
  <w:style w:type="paragraph" w:styleId="1">
    <w:name w:val="heading 1"/>
    <w:basedOn w:val="a"/>
    <w:next w:val="a"/>
    <w:qFormat/>
    <w:pPr>
      <w:jc w:val="center"/>
      <w:outlineLvl w:val="0"/>
    </w:pPr>
    <w:rPr>
      <w:rFonts w:ascii="方正小标宋简体" w:eastAsia="方正小标宋简体"/>
      <w:kern w:val="44"/>
      <w:sz w:val="3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cs="宋体"/>
      <w:sz w:val="21"/>
      <w:szCs w:val="21"/>
    </w:rPr>
  </w:style>
  <w:style w:type="paragraph" w:customStyle="1" w:styleId="a4">
    <w:name w:val="段"/>
    <w:qFormat/>
    <w:pPr>
      <w:tabs>
        <w:tab w:val="center" w:pos="4201"/>
        <w:tab w:val="right" w:leader="dot" w:pos="9298"/>
      </w:tabs>
      <w:autoSpaceDE w:val="0"/>
      <w:autoSpaceDN w:val="0"/>
      <w:ind w:firstLineChars="200" w:firstLine="420"/>
      <w:jc w:val="both"/>
    </w:pPr>
    <w:rPr>
      <w:rFonts w:ascii="宋体" w:eastAsia="宋体" w:hAnsi="Calibri" w:cs="Times New Roman"/>
      <w:sz w:val="21"/>
      <w:szCs w:val="22"/>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TableParagraph">
    <w:name w:val="Table Paragraph"/>
    <w:basedOn w:val="a"/>
    <w:uiPriority w:val="99"/>
    <w:qFormat/>
    <w:rPr>
      <w:sz w:val="30"/>
    </w:rPr>
  </w:style>
  <w:style w:type="paragraph" w:customStyle="1" w:styleId="a5">
    <w:name w:val="目次、标准名称标题"/>
    <w:basedOn w:val="a"/>
    <w:next w:val="a4"/>
    <w:qFormat/>
    <w:pPr>
      <w:keepNext/>
      <w:pageBreakBefore/>
      <w:widowControl/>
      <w:shd w:val="clear" w:color="FFFFFF" w:fill="FFFFFF"/>
      <w:spacing w:before="640" w:after="560" w:line="460" w:lineRule="exact"/>
      <w:jc w:val="center"/>
      <w:outlineLvl w:val="0"/>
    </w:pPr>
    <w:rPr>
      <w:rFonts w:ascii="黑体" w:eastAsia="黑体"/>
      <w:kern w:val="0"/>
      <w:sz w:val="30"/>
      <w:szCs w:val="20"/>
    </w:rPr>
  </w:style>
  <w:style w:type="paragraph" w:styleId="a6">
    <w:name w:val="header"/>
    <w:basedOn w:val="a"/>
    <w:link w:val="Char"/>
    <w:rsid w:val="007F16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7F16C5"/>
    <w:rPr>
      <w:rFonts w:ascii="Times New Roman" w:eastAsia="仿宋_GB2312" w:hAnsi="Times New Roman" w:cs="Times New Roman"/>
      <w:kern w:val="2"/>
      <w:sz w:val="18"/>
      <w:szCs w:val="18"/>
    </w:rPr>
  </w:style>
  <w:style w:type="paragraph" w:styleId="a7">
    <w:name w:val="footer"/>
    <w:basedOn w:val="a"/>
    <w:link w:val="Char0"/>
    <w:rsid w:val="007F16C5"/>
    <w:pPr>
      <w:tabs>
        <w:tab w:val="center" w:pos="4153"/>
        <w:tab w:val="right" w:pos="8306"/>
      </w:tabs>
      <w:snapToGrid w:val="0"/>
      <w:jc w:val="left"/>
    </w:pPr>
    <w:rPr>
      <w:sz w:val="18"/>
      <w:szCs w:val="18"/>
    </w:rPr>
  </w:style>
  <w:style w:type="character" w:customStyle="1" w:styleId="Char0">
    <w:name w:val="页脚 Char"/>
    <w:basedOn w:val="a1"/>
    <w:link w:val="a7"/>
    <w:rsid w:val="007F16C5"/>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cs="Times New Roman"/>
      <w:kern w:val="2"/>
      <w:sz w:val="32"/>
      <w:szCs w:val="24"/>
    </w:rPr>
  </w:style>
  <w:style w:type="paragraph" w:styleId="1">
    <w:name w:val="heading 1"/>
    <w:basedOn w:val="a"/>
    <w:next w:val="a"/>
    <w:qFormat/>
    <w:pPr>
      <w:jc w:val="center"/>
      <w:outlineLvl w:val="0"/>
    </w:pPr>
    <w:rPr>
      <w:rFonts w:ascii="方正小标宋简体" w:eastAsia="方正小标宋简体"/>
      <w:kern w:val="44"/>
      <w:sz w:val="3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cs="宋体"/>
      <w:sz w:val="21"/>
      <w:szCs w:val="21"/>
    </w:rPr>
  </w:style>
  <w:style w:type="paragraph" w:customStyle="1" w:styleId="a4">
    <w:name w:val="段"/>
    <w:qFormat/>
    <w:pPr>
      <w:tabs>
        <w:tab w:val="center" w:pos="4201"/>
        <w:tab w:val="right" w:leader="dot" w:pos="9298"/>
      </w:tabs>
      <w:autoSpaceDE w:val="0"/>
      <w:autoSpaceDN w:val="0"/>
      <w:ind w:firstLineChars="200" w:firstLine="420"/>
      <w:jc w:val="both"/>
    </w:pPr>
    <w:rPr>
      <w:rFonts w:ascii="宋体" w:eastAsia="宋体" w:hAnsi="Calibri" w:cs="Times New Roman"/>
      <w:sz w:val="21"/>
      <w:szCs w:val="22"/>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TableParagraph">
    <w:name w:val="Table Paragraph"/>
    <w:basedOn w:val="a"/>
    <w:uiPriority w:val="99"/>
    <w:qFormat/>
    <w:rPr>
      <w:sz w:val="30"/>
    </w:rPr>
  </w:style>
  <w:style w:type="paragraph" w:customStyle="1" w:styleId="a5">
    <w:name w:val="目次、标准名称标题"/>
    <w:basedOn w:val="a"/>
    <w:next w:val="a4"/>
    <w:qFormat/>
    <w:pPr>
      <w:keepNext/>
      <w:pageBreakBefore/>
      <w:widowControl/>
      <w:shd w:val="clear" w:color="FFFFFF" w:fill="FFFFFF"/>
      <w:spacing w:before="640" w:after="560" w:line="460" w:lineRule="exact"/>
      <w:jc w:val="center"/>
      <w:outlineLvl w:val="0"/>
    </w:pPr>
    <w:rPr>
      <w:rFonts w:ascii="黑体" w:eastAsia="黑体"/>
      <w:kern w:val="0"/>
      <w:sz w:val="30"/>
      <w:szCs w:val="20"/>
    </w:rPr>
  </w:style>
  <w:style w:type="paragraph" w:styleId="a6">
    <w:name w:val="header"/>
    <w:basedOn w:val="a"/>
    <w:link w:val="Char"/>
    <w:rsid w:val="007F16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7F16C5"/>
    <w:rPr>
      <w:rFonts w:ascii="Times New Roman" w:eastAsia="仿宋_GB2312" w:hAnsi="Times New Roman" w:cs="Times New Roman"/>
      <w:kern w:val="2"/>
      <w:sz w:val="18"/>
      <w:szCs w:val="18"/>
    </w:rPr>
  </w:style>
  <w:style w:type="paragraph" w:styleId="a7">
    <w:name w:val="footer"/>
    <w:basedOn w:val="a"/>
    <w:link w:val="Char0"/>
    <w:rsid w:val="007F16C5"/>
    <w:pPr>
      <w:tabs>
        <w:tab w:val="center" w:pos="4153"/>
        <w:tab w:val="right" w:pos="8306"/>
      </w:tabs>
      <w:snapToGrid w:val="0"/>
      <w:jc w:val="left"/>
    </w:pPr>
    <w:rPr>
      <w:sz w:val="18"/>
      <w:szCs w:val="18"/>
    </w:rPr>
  </w:style>
  <w:style w:type="character" w:customStyle="1" w:styleId="Char0">
    <w:name w:val="页脚 Char"/>
    <w:basedOn w:val="a1"/>
    <w:link w:val="a7"/>
    <w:rsid w:val="007F16C5"/>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1082</Words>
  <Characters>319</Characters>
  <Application>Microsoft Office Word</Application>
  <DocSecurity>0</DocSecurity>
  <Lines>2</Lines>
  <Paragraphs>2</Paragraphs>
  <ScaleCrop>false</ScaleCrop>
  <Company>Microsoft</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小莉</dc:creator>
  <cp:lastModifiedBy>徐杰</cp:lastModifiedBy>
  <cp:revision>6</cp:revision>
  <dcterms:created xsi:type="dcterms:W3CDTF">2022-07-29T07:09:00Z</dcterms:created>
  <dcterms:modified xsi:type="dcterms:W3CDTF">2022-07-29T08:46:00Z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1982C72132864D31AE6DA1A5CD739109</vt:lpwstr>
  </property>
</Properties>
</file>